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908" w:rsidRPr="00232908" w:rsidRDefault="00232908" w:rsidP="00232908">
      <w:pPr>
        <w:tabs>
          <w:tab w:val="center" w:pos="4536"/>
          <w:tab w:val="right" w:pos="8280"/>
          <w:tab w:val="right" w:pos="9639"/>
        </w:tabs>
        <w:ind w:right="2"/>
        <w:rPr>
          <w:rFonts w:ascii="Arial" w:hAnsi="Arial" w:cs="Arial"/>
          <w:b/>
          <w:bCs/>
          <w:color w:val="FF0000"/>
          <w:sz w:val="28"/>
        </w:rPr>
      </w:pPr>
      <w:bookmarkStart w:id="0" w:name="OLE_LINK3"/>
      <w:bookmarkStart w:id="1" w:name="_GoBack"/>
      <w:bookmarkEnd w:id="1"/>
      <w:r>
        <w:rPr>
          <w:rFonts w:ascii="Arial" w:hAnsi="Arial" w:cs="Arial"/>
          <w:b/>
          <w:bCs/>
          <w:sz w:val="28"/>
        </w:rPr>
        <w:t>3GPP TSG RAN WG1 Meeting #92bis</w:t>
      </w:r>
      <w:r>
        <w:rPr>
          <w:rFonts w:ascii="Arial" w:hAnsi="Arial" w:cs="Arial"/>
          <w:b/>
          <w:bCs/>
          <w:sz w:val="28"/>
        </w:rPr>
        <w:tab/>
      </w:r>
      <w:r>
        <w:rPr>
          <w:rFonts w:ascii="Arial" w:hAnsi="Arial" w:cs="Arial"/>
          <w:b/>
          <w:bCs/>
          <w:sz w:val="28"/>
        </w:rPr>
        <w:tab/>
      </w:r>
      <w:r w:rsidR="00503B1A" w:rsidRPr="00503B1A">
        <w:rPr>
          <w:rFonts w:ascii="Arial" w:hAnsi="Arial" w:cs="Arial"/>
          <w:b/>
          <w:bCs/>
          <w:sz w:val="28"/>
        </w:rPr>
        <w:t>R1-1805036</w:t>
      </w:r>
    </w:p>
    <w:p w:rsidR="00232908" w:rsidRDefault="00232908" w:rsidP="00232908">
      <w:pPr>
        <w:tabs>
          <w:tab w:val="center" w:pos="4536"/>
          <w:tab w:val="right" w:pos="9072"/>
        </w:tabs>
        <w:rPr>
          <w:rFonts w:ascii="Arial" w:eastAsia="ＭＳ 明朝" w:hAnsi="Arial" w:cs="Arial"/>
          <w:b/>
          <w:bCs/>
          <w:sz w:val="28"/>
          <w:lang w:eastAsia="ja-JP"/>
        </w:rPr>
      </w:pPr>
      <w:proofErr w:type="spellStart"/>
      <w:r>
        <w:rPr>
          <w:rFonts w:ascii="Arial" w:eastAsia="ＭＳ 明朝" w:hAnsi="Arial" w:cs="Arial"/>
          <w:b/>
          <w:bCs/>
          <w:sz w:val="28"/>
          <w:lang w:eastAsia="ja-JP"/>
        </w:rPr>
        <w:t>Sanya</w:t>
      </w:r>
      <w:proofErr w:type="spellEnd"/>
      <w:r>
        <w:rPr>
          <w:rFonts w:ascii="Arial" w:eastAsia="ＭＳ 明朝" w:hAnsi="Arial" w:cs="Arial"/>
          <w:b/>
          <w:bCs/>
          <w:sz w:val="28"/>
          <w:lang w:eastAsia="ja-JP"/>
        </w:rPr>
        <w:t>, China, April 16</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20</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2018 </w:t>
      </w:r>
    </w:p>
    <w:p w:rsidR="00F05CAF" w:rsidRPr="00232908"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253A7">
        <w:rPr>
          <w:rFonts w:eastAsia="ＭＳ ゴシック" w:hint="eastAsia"/>
          <w:noProof w:val="0"/>
          <w:sz w:val="24"/>
          <w:lang w:eastAsia="ja-JP"/>
        </w:rPr>
        <w:t>R</w:t>
      </w:r>
      <w:r w:rsidR="00C43E05">
        <w:rPr>
          <w:rFonts w:eastAsia="ＭＳ ゴシック" w:hint="eastAsia"/>
          <w:noProof w:val="0"/>
          <w:sz w:val="24"/>
          <w:lang w:eastAsia="ja-JP"/>
        </w:rPr>
        <w:t xml:space="preserve">emaining </w:t>
      </w:r>
      <w:r w:rsidR="004E2594">
        <w:rPr>
          <w:rFonts w:eastAsia="ＭＳ ゴシック" w:hint="eastAsia"/>
          <w:noProof w:val="0"/>
          <w:sz w:val="24"/>
          <w:lang w:eastAsia="ja-JP"/>
        </w:rPr>
        <w:t>issues</w:t>
      </w:r>
      <w:r w:rsidR="00C43E05">
        <w:rPr>
          <w:rFonts w:eastAsia="ＭＳ ゴシック" w:hint="eastAsia"/>
          <w:noProof w:val="0"/>
          <w:sz w:val="24"/>
          <w:lang w:eastAsia="ja-JP"/>
        </w:rPr>
        <w:t xml:space="preserve"> on </w:t>
      </w:r>
      <w:r w:rsidR="0083411C" w:rsidRPr="0083411C">
        <w:rPr>
          <w:rFonts w:eastAsia="ＭＳ ゴシック"/>
          <w:noProof w:val="0"/>
          <w:sz w:val="24"/>
          <w:lang w:eastAsia="ja-JP"/>
        </w:rPr>
        <w:t>RA</w:t>
      </w:r>
      <w:r w:rsidR="00C43E05">
        <w:rPr>
          <w:rFonts w:eastAsia="ＭＳ ゴシック" w:hint="eastAsia"/>
          <w:noProof w:val="0"/>
          <w:sz w:val="24"/>
          <w:lang w:eastAsia="ja-JP"/>
        </w:rPr>
        <w:t>CH</w:t>
      </w:r>
      <w:r w:rsidR="0083411C" w:rsidRPr="0083411C">
        <w:rPr>
          <w:rFonts w:eastAsia="ＭＳ ゴシック"/>
          <w:noProof w:val="0"/>
          <w:sz w:val="24"/>
          <w:lang w:eastAsia="ja-JP"/>
        </w:rPr>
        <w:t xml:space="preserve"> procedure</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AC70AF">
        <w:rPr>
          <w:rFonts w:hint="eastAsia"/>
          <w:noProof w:val="0"/>
          <w:sz w:val="24"/>
          <w:lang w:eastAsia="ja-JP"/>
        </w:rPr>
        <w:t>1.</w:t>
      </w:r>
      <w:r w:rsidR="00C43E05">
        <w:rPr>
          <w:rFonts w:hint="eastAsia"/>
          <w:noProof w:val="0"/>
          <w:sz w:val="24"/>
          <w:lang w:eastAsia="ja-JP"/>
        </w:rPr>
        <w:t>4.2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2" w:name="DocumentFor"/>
      <w:bookmarkEnd w:id="0"/>
      <w:bookmarkEnd w:id="2"/>
      <w:r w:rsidRPr="008D4DF3">
        <w:rPr>
          <w:b/>
          <w:lang w:val="en-US"/>
        </w:rPr>
        <w:t>Introducti</w:t>
      </w:r>
      <w:r w:rsidRPr="008D4DF3">
        <w:rPr>
          <w:rFonts w:hint="eastAsia"/>
          <w:b/>
          <w:lang w:val="en-US"/>
        </w:rPr>
        <w:t>on</w:t>
      </w:r>
    </w:p>
    <w:p w:rsidR="00366520" w:rsidRDefault="00C346A1" w:rsidP="009911FF">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846E35">
        <w:rPr>
          <w:rFonts w:eastAsia="ＭＳ 明朝" w:hint="eastAsia"/>
          <w:sz w:val="22"/>
          <w:lang w:val="en-US" w:eastAsia="ja-JP"/>
        </w:rPr>
        <w:t>#92</w:t>
      </w:r>
      <w:r w:rsidR="00E21316" w:rsidRPr="008D4DF3">
        <w:rPr>
          <w:rFonts w:eastAsia="ＭＳ 明朝" w:hint="eastAsia"/>
          <w:sz w:val="22"/>
          <w:lang w:val="en-US"/>
        </w:rPr>
        <w:t xml:space="preserve"> meeting, </w:t>
      </w:r>
      <w:r w:rsidR="005C4ED4">
        <w:rPr>
          <w:rFonts w:eastAsia="ＭＳ 明朝" w:hint="eastAsia"/>
          <w:sz w:val="22"/>
          <w:lang w:val="en-US" w:eastAsia="ja-JP"/>
        </w:rPr>
        <w:t>remaining issues regarding RACH</w:t>
      </w:r>
      <w:r w:rsidR="002B3A02" w:rsidRPr="008D4DF3">
        <w:rPr>
          <w:rFonts w:eastAsia="ＭＳ 明朝" w:hint="eastAsia"/>
          <w:sz w:val="22"/>
          <w:lang w:val="en-US" w:eastAsia="ja-JP"/>
        </w:rPr>
        <w:t xml:space="preserve"> procedure</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D358E" w:rsidRPr="008D4DF3">
        <w:rPr>
          <w:rFonts w:eastAsia="ＭＳ 明朝" w:hint="eastAsia"/>
          <w:sz w:val="22"/>
          <w:lang w:val="en-US" w:eastAsia="ja-JP"/>
        </w:rPr>
        <w:t xml:space="preserve">and RAN1 made </w:t>
      </w:r>
      <w:r w:rsidR="00BE6427">
        <w:rPr>
          <w:rFonts w:eastAsia="ＭＳ 明朝" w:hint="eastAsia"/>
          <w:sz w:val="22"/>
          <w:lang w:val="en-US" w:eastAsia="ja-JP"/>
        </w:rPr>
        <w:t xml:space="preserve">a number of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2634B4">
        <w:rPr>
          <w:rFonts w:eastAsia="ＭＳ 明朝" w:hint="eastAsia"/>
          <w:sz w:val="22"/>
          <w:lang w:val="en-US" w:eastAsia="ja-JP"/>
        </w:rPr>
        <w:t xml:space="preserve"> </w:t>
      </w:r>
      <w:r w:rsidR="008F3900"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250F88">
        <w:rPr>
          <w:rFonts w:eastAsia="ＭＳ 明朝" w:hint="eastAsia"/>
          <w:sz w:val="22"/>
          <w:lang w:val="en-US" w:eastAsia="ja-JP"/>
        </w:rPr>
        <w:t xml:space="preserve">remaining issues </w:t>
      </w:r>
      <w:r w:rsidR="005B406F">
        <w:rPr>
          <w:rFonts w:eastAsia="ＭＳ 明朝" w:hint="eastAsia"/>
          <w:sz w:val="22"/>
          <w:lang w:val="en-US" w:eastAsia="ja-JP"/>
        </w:rPr>
        <w:t xml:space="preserve">regarding SSB to </w:t>
      </w:r>
      <w:r w:rsidR="005C4ED4">
        <w:rPr>
          <w:rFonts w:eastAsia="ＭＳ 明朝" w:hint="eastAsia"/>
          <w:sz w:val="22"/>
          <w:lang w:val="en-US" w:eastAsia="ja-JP"/>
        </w:rPr>
        <w:t>RACH occasion mapping</w:t>
      </w:r>
      <w:r w:rsidR="00B74534">
        <w:rPr>
          <w:rFonts w:eastAsia="ＭＳ 明朝" w:hint="eastAsia"/>
          <w:sz w:val="22"/>
          <w:lang w:val="en-US" w:eastAsia="ja-JP"/>
        </w:rPr>
        <w:t>, timing gap during RACH</w:t>
      </w:r>
      <w:r w:rsidR="005B406F">
        <w:rPr>
          <w:rFonts w:eastAsia="ＭＳ 明朝" w:hint="eastAsia"/>
          <w:sz w:val="22"/>
          <w:lang w:val="en-US" w:eastAsia="ja-JP"/>
        </w:rPr>
        <w:t>, details of</w:t>
      </w:r>
      <w:r w:rsidR="00B74534">
        <w:rPr>
          <w:rFonts w:eastAsia="ＭＳ 明朝" w:hint="eastAsia"/>
          <w:sz w:val="22"/>
          <w:lang w:val="en-US" w:eastAsia="ja-JP"/>
        </w:rPr>
        <w:t xml:space="preserve"> </w:t>
      </w:r>
      <w:r w:rsidR="005B406F">
        <w:rPr>
          <w:rFonts w:eastAsia="ＭＳ 明朝" w:hint="eastAsia"/>
          <w:sz w:val="22"/>
          <w:lang w:val="en-US" w:eastAsia="ja-JP"/>
        </w:rPr>
        <w:t>PDCCH order R</w:t>
      </w:r>
      <w:r w:rsidR="00B74534">
        <w:rPr>
          <w:rFonts w:eastAsia="ＭＳ 明朝" w:hint="eastAsia"/>
          <w:sz w:val="22"/>
          <w:lang w:val="en-US" w:eastAsia="ja-JP"/>
        </w:rPr>
        <w:t>ACH</w:t>
      </w:r>
      <w:r w:rsidR="008A5D68" w:rsidRPr="008D4DF3">
        <w:rPr>
          <w:rFonts w:eastAsia="ＭＳ 明朝" w:hint="eastAsia"/>
          <w:sz w:val="22"/>
          <w:lang w:val="en-US" w:eastAsia="ja-JP"/>
        </w:rPr>
        <w:t>.</w:t>
      </w:r>
    </w:p>
    <w:p w:rsidR="00D25803" w:rsidRPr="005B406F" w:rsidRDefault="00D25803" w:rsidP="00E06DE9">
      <w:pPr>
        <w:rPr>
          <w:lang w:val="en-US" w:eastAsia="ja-JP"/>
        </w:rPr>
      </w:pPr>
    </w:p>
    <w:p w:rsidR="00CF6E2D" w:rsidRDefault="00D8587F" w:rsidP="00051103">
      <w:pPr>
        <w:pStyle w:val="1"/>
        <w:numPr>
          <w:ilvl w:val="0"/>
          <w:numId w:val="7"/>
        </w:numPr>
        <w:spacing w:before="180" w:after="120"/>
        <w:rPr>
          <w:rFonts w:eastAsia="ＭＳ 明朝"/>
          <w:b/>
          <w:bCs w:val="0"/>
          <w:lang w:val="en-US"/>
        </w:rPr>
      </w:pPr>
      <w:r>
        <w:rPr>
          <w:rFonts w:eastAsia="ＭＳ 明朝" w:hint="eastAsia"/>
          <w:b/>
          <w:bCs w:val="0"/>
          <w:lang w:val="en-US"/>
        </w:rPr>
        <w:t xml:space="preserve">SSB to </w:t>
      </w:r>
      <w:r w:rsidR="00CF6E2D">
        <w:rPr>
          <w:rFonts w:eastAsia="ＭＳ 明朝" w:hint="eastAsia"/>
          <w:b/>
          <w:bCs w:val="0"/>
          <w:lang w:val="en-US"/>
        </w:rPr>
        <w:t>RACH occasion mapping</w:t>
      </w:r>
    </w:p>
    <w:p w:rsidR="00893684" w:rsidRPr="00627F23" w:rsidRDefault="00893684" w:rsidP="00CF6E2D">
      <w:pPr>
        <w:tabs>
          <w:tab w:val="left" w:pos="1603"/>
        </w:tabs>
        <w:spacing w:afterLines="50" w:after="120"/>
        <w:jc w:val="both"/>
        <w:rPr>
          <w:rFonts w:eastAsia="ＭＳ 明朝"/>
          <w:sz w:val="22"/>
          <w:szCs w:val="22"/>
          <w:lang w:eastAsia="ja-JP"/>
        </w:rPr>
      </w:pPr>
      <w:r w:rsidRPr="00627F23">
        <w:rPr>
          <w:rFonts w:eastAsia="ＭＳ 明朝" w:hint="eastAsia"/>
          <w:sz w:val="22"/>
          <w:szCs w:val="22"/>
          <w:lang w:eastAsia="ja-JP"/>
        </w:rPr>
        <w:t xml:space="preserve">At </w:t>
      </w:r>
      <w:r w:rsidR="00BE6427" w:rsidRPr="00627F23">
        <w:rPr>
          <w:rFonts w:eastAsia="ＭＳ 明朝" w:hint="eastAsia"/>
          <w:sz w:val="22"/>
          <w:szCs w:val="22"/>
          <w:lang w:eastAsia="ja-JP"/>
        </w:rPr>
        <w:t xml:space="preserve">the </w:t>
      </w:r>
      <w:r w:rsidRPr="00627F23">
        <w:rPr>
          <w:rFonts w:eastAsia="ＭＳ 明朝" w:hint="eastAsia"/>
          <w:sz w:val="22"/>
          <w:szCs w:val="22"/>
          <w:lang w:eastAsia="ja-JP"/>
        </w:rPr>
        <w:t xml:space="preserve">last meeting, RAN1 made following </w:t>
      </w:r>
      <w:r w:rsidR="001C383D" w:rsidRPr="00627F23">
        <w:rPr>
          <w:rFonts w:eastAsia="ＭＳ 明朝" w:hint="eastAsia"/>
          <w:sz w:val="22"/>
          <w:szCs w:val="22"/>
          <w:lang w:eastAsia="ja-JP"/>
        </w:rPr>
        <w:t>working assumption</w:t>
      </w:r>
      <w:r w:rsidR="001F6C2D" w:rsidRPr="00627F23">
        <w:rPr>
          <w:rFonts w:eastAsia="ＭＳ 明朝" w:hint="eastAsia"/>
          <w:sz w:val="22"/>
          <w:szCs w:val="22"/>
          <w:lang w:eastAsia="ja-JP"/>
        </w:rPr>
        <w:t xml:space="preserve"> [1]</w:t>
      </w:r>
      <w:r w:rsidRPr="00627F23">
        <w:rPr>
          <w:rFonts w:eastAsia="ＭＳ 明朝" w:hint="eastAsia"/>
          <w:sz w:val="22"/>
          <w:szCs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893684" w:rsidRPr="00627F23" w:rsidTr="00031053">
        <w:tc>
          <w:tcPr>
            <w:tcW w:w="10170" w:type="dxa"/>
            <w:shd w:val="clear" w:color="auto" w:fill="auto"/>
          </w:tcPr>
          <w:p w:rsidR="001C383D" w:rsidRPr="00627F23" w:rsidRDefault="001C383D" w:rsidP="001C383D">
            <w:pPr>
              <w:rPr>
                <w:sz w:val="22"/>
                <w:szCs w:val="22"/>
                <w:highlight w:val="darkYellow"/>
                <w:lang w:eastAsia="x-none"/>
              </w:rPr>
            </w:pPr>
            <w:r w:rsidRPr="00627F23">
              <w:rPr>
                <w:sz w:val="22"/>
                <w:szCs w:val="22"/>
                <w:highlight w:val="darkYellow"/>
                <w:lang w:eastAsia="x-none"/>
              </w:rPr>
              <w:t>Working assumption:</w:t>
            </w:r>
          </w:p>
          <w:p w:rsidR="001C383D" w:rsidRPr="00627F23" w:rsidRDefault="001C383D" w:rsidP="001C383D">
            <w:pPr>
              <w:numPr>
                <w:ilvl w:val="0"/>
                <w:numId w:val="8"/>
              </w:numPr>
              <w:rPr>
                <w:sz w:val="22"/>
                <w:szCs w:val="22"/>
              </w:rPr>
            </w:pPr>
            <w:r w:rsidRPr="00627F23">
              <w:rPr>
                <w:sz w:val="22"/>
                <w:szCs w:val="22"/>
              </w:rPr>
              <w:t>Time period for SSB to RO association is multiple of PRACH configuration periods</w:t>
            </w:r>
          </w:p>
          <w:p w:rsidR="001C383D" w:rsidRPr="00627F23" w:rsidRDefault="001C383D" w:rsidP="001C383D">
            <w:pPr>
              <w:numPr>
                <w:ilvl w:val="1"/>
                <w:numId w:val="8"/>
              </w:numPr>
              <w:rPr>
                <w:sz w:val="22"/>
                <w:szCs w:val="22"/>
              </w:rPr>
            </w:pPr>
            <w:r w:rsidRPr="00627F23">
              <w:rPr>
                <w:sz w:val="22"/>
                <w:szCs w:val="22"/>
              </w:rPr>
              <w:t>The number of multiple PRACH configuration periods in the time period is the smallest value in the set {1, 2, 4} such that the number is</w:t>
            </w:r>
          </w:p>
          <w:p w:rsidR="001C383D" w:rsidRPr="00627F23" w:rsidRDefault="001C383D" w:rsidP="001C383D">
            <w:pPr>
              <w:ind w:left="1440"/>
              <w:rPr>
                <w:sz w:val="22"/>
                <w:szCs w:val="22"/>
              </w:rPr>
            </w:pPr>
            <w:r w:rsidRPr="00627F23">
              <w:rPr>
                <w:rFonts w:cs="Times"/>
                <w:sz w:val="22"/>
                <w:szCs w:val="22"/>
              </w:rPr>
              <w:t xml:space="preserve">≥ </w:t>
            </w:r>
            <w:r w:rsidRPr="00627F23">
              <w:rPr>
                <w:rFonts w:cs="Times"/>
                <w:sz w:val="22"/>
                <w:szCs w:val="22"/>
              </w:rPr>
              <w:sym w:font="Symbol" w:char="F0E9"/>
            </w:r>
            <w:r w:rsidRPr="00627F23">
              <w:rPr>
                <w:rFonts w:cs="Times"/>
                <w:sz w:val="22"/>
                <w:szCs w:val="22"/>
              </w:rPr>
              <w:t xml:space="preserve">Actually transmitted SSBs / SSBs that can be mapped to one PRACH </w:t>
            </w:r>
            <w:proofErr w:type="spellStart"/>
            <w:r w:rsidRPr="00627F23">
              <w:rPr>
                <w:rFonts w:cs="Times"/>
                <w:sz w:val="22"/>
                <w:szCs w:val="22"/>
              </w:rPr>
              <w:t>config</w:t>
            </w:r>
            <w:proofErr w:type="spellEnd"/>
            <w:r w:rsidRPr="00627F23">
              <w:rPr>
                <w:rFonts w:cs="Times"/>
                <w:sz w:val="22"/>
                <w:szCs w:val="22"/>
              </w:rPr>
              <w:t xml:space="preserve"> period</w:t>
            </w:r>
            <w:r w:rsidRPr="00627F23">
              <w:rPr>
                <w:rFonts w:cs="Times"/>
                <w:sz w:val="22"/>
                <w:szCs w:val="22"/>
              </w:rPr>
              <w:sym w:font="Symbol" w:char="F0F9"/>
            </w:r>
          </w:p>
          <w:p w:rsidR="00893684" w:rsidRPr="00627F23" w:rsidRDefault="001C383D" w:rsidP="001C383D">
            <w:pPr>
              <w:numPr>
                <w:ilvl w:val="1"/>
                <w:numId w:val="8"/>
              </w:numPr>
              <w:rPr>
                <w:sz w:val="22"/>
                <w:szCs w:val="22"/>
              </w:rPr>
            </w:pPr>
            <w:r w:rsidRPr="00627F23">
              <w:rPr>
                <w:sz w:val="22"/>
                <w:szCs w:val="22"/>
              </w:rPr>
              <w:t>The time period starts from frame 0</w:t>
            </w:r>
          </w:p>
        </w:tc>
      </w:tr>
    </w:tbl>
    <w:p w:rsidR="00893684" w:rsidRPr="00627F23" w:rsidRDefault="00893684" w:rsidP="00CF6E2D">
      <w:pPr>
        <w:tabs>
          <w:tab w:val="left" w:pos="1603"/>
        </w:tabs>
        <w:spacing w:afterLines="50" w:after="120"/>
        <w:jc w:val="both"/>
        <w:rPr>
          <w:rFonts w:eastAsia="ＭＳ 明朝"/>
          <w:sz w:val="22"/>
          <w:szCs w:val="22"/>
          <w:lang w:eastAsia="ja-JP"/>
        </w:rPr>
      </w:pPr>
    </w:p>
    <w:p w:rsidR="001C383D" w:rsidRPr="00627F23" w:rsidRDefault="00DE2CCD" w:rsidP="0077788F">
      <w:pPr>
        <w:tabs>
          <w:tab w:val="left" w:pos="1603"/>
        </w:tabs>
        <w:spacing w:afterLines="50" w:after="120"/>
        <w:jc w:val="both"/>
        <w:rPr>
          <w:rFonts w:eastAsia="ＭＳ 明朝"/>
          <w:sz w:val="22"/>
          <w:szCs w:val="22"/>
          <w:lang w:eastAsia="ja-JP"/>
        </w:rPr>
      </w:pPr>
      <w:r w:rsidRPr="00627F23">
        <w:rPr>
          <w:rFonts w:eastAsia="ＭＳ 明朝" w:hint="eastAsia"/>
          <w:sz w:val="22"/>
          <w:szCs w:val="22"/>
          <w:lang w:eastAsia="ja-JP"/>
        </w:rPr>
        <w:t xml:space="preserve">One discussion point is </w:t>
      </w:r>
      <w:r w:rsidR="00236B4A" w:rsidRPr="00627F23">
        <w:rPr>
          <w:rFonts w:eastAsia="ＭＳ 明朝" w:hint="eastAsia"/>
          <w:sz w:val="22"/>
          <w:szCs w:val="22"/>
          <w:lang w:eastAsia="ja-JP"/>
        </w:rPr>
        <w:t>whether</w:t>
      </w:r>
      <w:r w:rsidRPr="00627F23">
        <w:rPr>
          <w:rFonts w:eastAsia="ＭＳ 明朝" w:hint="eastAsia"/>
          <w:sz w:val="22"/>
          <w:szCs w:val="22"/>
          <w:lang w:eastAsia="ja-JP"/>
        </w:rPr>
        <w:t xml:space="preserve"> possible set of values for number of multiple PRACH configuration periods, i.e., {1, 2, 4}, is sufficient or not. In our understanding, if network configures less than (number of SSBs)/4 ROs within one RACH configuration period, UE assumes it is an error case. Then</w:t>
      </w:r>
      <w:r w:rsidR="00101C91" w:rsidRPr="00627F23">
        <w:rPr>
          <w:rFonts w:eastAsia="ＭＳ 明朝" w:hint="eastAsia"/>
          <w:sz w:val="22"/>
          <w:szCs w:val="22"/>
          <w:lang w:eastAsia="ja-JP"/>
        </w:rPr>
        <w:t>,</w:t>
      </w:r>
      <w:r w:rsidRPr="00627F23">
        <w:rPr>
          <w:rFonts w:eastAsia="ＭＳ 明朝" w:hint="eastAsia"/>
          <w:sz w:val="22"/>
          <w:szCs w:val="22"/>
          <w:lang w:eastAsia="ja-JP"/>
        </w:rPr>
        <w:t xml:space="preserve"> </w:t>
      </w:r>
      <w:r w:rsidR="00236B4A" w:rsidRPr="00627F23">
        <w:rPr>
          <w:rFonts w:eastAsia="ＭＳ 明朝" w:hint="eastAsia"/>
          <w:sz w:val="22"/>
          <w:szCs w:val="22"/>
          <w:lang w:eastAsia="ja-JP"/>
        </w:rPr>
        <w:t xml:space="preserve">the </w:t>
      </w:r>
      <w:r w:rsidR="00101C91" w:rsidRPr="00627F23">
        <w:rPr>
          <w:rFonts w:eastAsia="ＭＳ 明朝" w:hint="eastAsia"/>
          <w:sz w:val="22"/>
          <w:szCs w:val="22"/>
          <w:lang w:eastAsia="ja-JP"/>
        </w:rPr>
        <w:t xml:space="preserve">number </w:t>
      </w:r>
      <w:r w:rsidR="00236B4A" w:rsidRPr="00627F23">
        <w:rPr>
          <w:rFonts w:eastAsia="ＭＳ 明朝" w:hint="eastAsia"/>
          <w:sz w:val="22"/>
          <w:szCs w:val="22"/>
          <w:lang w:eastAsia="ja-JP"/>
        </w:rPr>
        <w:t>of</w:t>
      </w:r>
      <w:r w:rsidRPr="00627F23">
        <w:rPr>
          <w:rFonts w:eastAsia="ＭＳ 明朝" w:hint="eastAsia"/>
          <w:sz w:val="22"/>
          <w:szCs w:val="22"/>
          <w:lang w:eastAsia="ja-JP"/>
        </w:rPr>
        <w:t xml:space="preserve"> values</w:t>
      </w:r>
      <w:r w:rsidR="00236B4A" w:rsidRPr="00627F23">
        <w:rPr>
          <w:rFonts w:eastAsia="ＭＳ 明朝" w:hint="eastAsia"/>
          <w:sz w:val="22"/>
          <w:szCs w:val="22"/>
          <w:lang w:eastAsia="ja-JP"/>
        </w:rPr>
        <w:t xml:space="preserve"> </w:t>
      </w:r>
      <w:r w:rsidR="00101C91" w:rsidRPr="00627F23">
        <w:rPr>
          <w:rFonts w:eastAsia="ＭＳ 明朝" w:hint="eastAsia"/>
          <w:sz w:val="22"/>
          <w:szCs w:val="22"/>
          <w:lang w:eastAsia="ja-JP"/>
        </w:rPr>
        <w:t xml:space="preserve">in the set </w:t>
      </w:r>
      <w:r w:rsidR="00236B4A" w:rsidRPr="00627F23">
        <w:rPr>
          <w:rFonts w:eastAsia="ＭＳ 明朝" w:hint="eastAsia"/>
          <w:sz w:val="22"/>
          <w:szCs w:val="22"/>
          <w:lang w:eastAsia="ja-JP"/>
        </w:rPr>
        <w:t xml:space="preserve">is </w:t>
      </w:r>
      <w:r w:rsidRPr="00627F23">
        <w:rPr>
          <w:rFonts w:eastAsia="ＭＳ 明朝"/>
          <w:sz w:val="22"/>
          <w:szCs w:val="22"/>
          <w:lang w:eastAsia="ja-JP"/>
        </w:rPr>
        <w:t>trade</w:t>
      </w:r>
      <w:r w:rsidR="00101C91" w:rsidRPr="00627F23">
        <w:rPr>
          <w:rFonts w:eastAsia="ＭＳ 明朝" w:hint="eastAsia"/>
          <w:sz w:val="22"/>
          <w:szCs w:val="22"/>
          <w:lang w:eastAsia="ja-JP"/>
        </w:rPr>
        <w:t>-</w:t>
      </w:r>
      <w:r w:rsidRPr="00627F23">
        <w:rPr>
          <w:rFonts w:eastAsia="ＭＳ 明朝"/>
          <w:sz w:val="22"/>
          <w:szCs w:val="22"/>
          <w:lang w:eastAsia="ja-JP"/>
        </w:rPr>
        <w:t>off</w:t>
      </w:r>
      <w:r w:rsidRPr="00627F23">
        <w:rPr>
          <w:rFonts w:eastAsia="ＭＳ 明朝" w:hint="eastAsia"/>
          <w:sz w:val="22"/>
          <w:szCs w:val="22"/>
          <w:lang w:eastAsia="ja-JP"/>
        </w:rPr>
        <w:t xml:space="preserve"> between flexibility of network configuration and UE implementation complexity. In our view, </w:t>
      </w:r>
      <w:r w:rsidR="00207907" w:rsidRPr="00627F23">
        <w:rPr>
          <w:rFonts w:eastAsia="ＭＳ 明朝" w:hint="eastAsia"/>
          <w:sz w:val="22"/>
          <w:szCs w:val="22"/>
          <w:lang w:eastAsia="ja-JP"/>
        </w:rPr>
        <w:t xml:space="preserve">even </w:t>
      </w:r>
      <w:r w:rsidRPr="00627F23">
        <w:rPr>
          <w:rFonts w:eastAsia="ＭＳ 明朝" w:hint="eastAsia"/>
          <w:sz w:val="22"/>
          <w:szCs w:val="22"/>
          <w:lang w:eastAsia="ja-JP"/>
        </w:rPr>
        <w:t xml:space="preserve">if </w:t>
      </w:r>
      <w:r w:rsidR="003E6839">
        <w:rPr>
          <w:rFonts w:eastAsia="ＭＳ 明朝" w:hint="eastAsia"/>
          <w:sz w:val="22"/>
          <w:szCs w:val="22"/>
          <w:lang w:eastAsia="ja-JP"/>
        </w:rPr>
        <w:t xml:space="preserve">the number of values in the set </w:t>
      </w:r>
      <w:r w:rsidR="00207907" w:rsidRPr="00627F23">
        <w:rPr>
          <w:rFonts w:eastAsia="ＭＳ 明朝" w:hint="eastAsia"/>
          <w:sz w:val="22"/>
          <w:szCs w:val="22"/>
          <w:lang w:eastAsia="ja-JP"/>
        </w:rPr>
        <w:t xml:space="preserve">is </w:t>
      </w:r>
      <w:r w:rsidR="003E6839">
        <w:rPr>
          <w:rFonts w:eastAsia="ＭＳ 明朝" w:hint="eastAsia"/>
          <w:sz w:val="22"/>
          <w:szCs w:val="22"/>
          <w:lang w:eastAsia="ja-JP"/>
        </w:rPr>
        <w:t>increased</w:t>
      </w:r>
      <w:r w:rsidR="00207907" w:rsidRPr="00627F23">
        <w:rPr>
          <w:rFonts w:eastAsia="ＭＳ 明朝" w:hint="eastAsia"/>
          <w:sz w:val="22"/>
          <w:szCs w:val="22"/>
          <w:lang w:eastAsia="ja-JP"/>
        </w:rPr>
        <w:t xml:space="preserve">, UE just considers </w:t>
      </w:r>
      <w:r w:rsidR="003E6839">
        <w:rPr>
          <w:rFonts w:eastAsia="ＭＳ 明朝" w:hint="eastAsia"/>
          <w:sz w:val="22"/>
          <w:szCs w:val="22"/>
          <w:lang w:eastAsia="ja-JP"/>
        </w:rPr>
        <w:t>more than 4</w:t>
      </w:r>
      <w:r w:rsidR="00207907" w:rsidRPr="00627F23">
        <w:rPr>
          <w:rFonts w:eastAsia="ＭＳ 明朝" w:hint="eastAsia"/>
          <w:sz w:val="22"/>
          <w:szCs w:val="22"/>
          <w:lang w:eastAsia="ja-JP"/>
        </w:rPr>
        <w:t xml:space="preserve"> PRACH configuration periods by same principle as up to 4, and UE implementation complexity would not become so high. If </w:t>
      </w:r>
      <w:r w:rsidR="003E6839">
        <w:rPr>
          <w:rFonts w:eastAsia="ＭＳ 明朝" w:hint="eastAsia"/>
          <w:sz w:val="22"/>
          <w:szCs w:val="22"/>
          <w:lang w:eastAsia="ja-JP"/>
        </w:rPr>
        <w:t>more than 4</w:t>
      </w:r>
      <w:r w:rsidR="00207907" w:rsidRPr="00627F23">
        <w:rPr>
          <w:rFonts w:eastAsia="ＭＳ 明朝" w:hint="eastAsia"/>
          <w:sz w:val="22"/>
          <w:szCs w:val="22"/>
          <w:lang w:eastAsia="ja-JP"/>
        </w:rPr>
        <w:t xml:space="preserve"> PRACH configuration periods are supported, network configuration is more flexible and </w:t>
      </w:r>
      <w:r w:rsidR="00101C91" w:rsidRPr="00627F23">
        <w:rPr>
          <w:rFonts w:eastAsia="ＭＳ 明朝" w:hint="eastAsia"/>
          <w:sz w:val="22"/>
          <w:szCs w:val="22"/>
          <w:lang w:eastAsia="ja-JP"/>
        </w:rPr>
        <w:t xml:space="preserve">designing </w:t>
      </w:r>
      <w:r w:rsidR="00207907" w:rsidRPr="00627F23">
        <w:rPr>
          <w:rFonts w:eastAsia="ＭＳ 明朝" w:hint="eastAsia"/>
          <w:sz w:val="22"/>
          <w:szCs w:val="22"/>
          <w:lang w:eastAsia="ja-JP"/>
        </w:rPr>
        <w:t>RACH configuration table becomes easier, especially for preamble formats with long time duration, e.g., B4.</w:t>
      </w:r>
      <w:r w:rsidR="003E6839">
        <w:rPr>
          <w:rFonts w:eastAsia="ＭＳ 明朝" w:hint="eastAsia"/>
          <w:sz w:val="22"/>
          <w:szCs w:val="22"/>
          <w:lang w:eastAsia="ja-JP"/>
        </w:rPr>
        <w:t xml:space="preserve"> From another aspect, in case of long RACH configuration period, e.g., x = 16, we should consider the need of large number of RACH configuration periods for the mapping period. For example, when x = 16 and 4 RACH configuration periods are needed for full mapping from all actually transmitted SSBs, the mapping period is 640 </w:t>
      </w:r>
      <w:proofErr w:type="spellStart"/>
      <w:r w:rsidR="003E6839">
        <w:rPr>
          <w:rFonts w:eastAsia="ＭＳ 明朝" w:hint="eastAsia"/>
          <w:sz w:val="22"/>
          <w:szCs w:val="22"/>
          <w:lang w:eastAsia="ja-JP"/>
        </w:rPr>
        <w:t>ms</w:t>
      </w:r>
      <w:proofErr w:type="spellEnd"/>
      <w:r w:rsidR="003E6839">
        <w:rPr>
          <w:rFonts w:eastAsia="ＭＳ 明朝" w:hint="eastAsia"/>
          <w:sz w:val="22"/>
          <w:szCs w:val="22"/>
          <w:lang w:eastAsia="ja-JP"/>
        </w:rPr>
        <w:t xml:space="preserve">, where the interval between the sets of ROs is very long and RACH delay is worse. Therefore, </w:t>
      </w:r>
      <w:r w:rsidR="0077788F">
        <w:rPr>
          <w:rFonts w:eastAsia="ＭＳ 明朝" w:hint="eastAsia"/>
          <w:sz w:val="22"/>
          <w:szCs w:val="22"/>
          <w:lang w:eastAsia="ja-JP"/>
        </w:rPr>
        <w:t xml:space="preserve">the number of RACH configuration periods for the mapping period should be just limited such that maximum value of the mapping period is 160 </w:t>
      </w:r>
      <w:proofErr w:type="spellStart"/>
      <w:r w:rsidR="0077788F">
        <w:rPr>
          <w:rFonts w:eastAsia="ＭＳ 明朝" w:hint="eastAsia"/>
          <w:sz w:val="22"/>
          <w:szCs w:val="22"/>
          <w:lang w:eastAsia="ja-JP"/>
        </w:rPr>
        <w:t>ms</w:t>
      </w:r>
      <w:proofErr w:type="spellEnd"/>
      <w:r w:rsidR="004A6FB4">
        <w:rPr>
          <w:rFonts w:eastAsia="ＭＳ 明朝" w:hint="eastAsia"/>
          <w:sz w:val="22"/>
          <w:szCs w:val="22"/>
          <w:lang w:eastAsia="ja-JP"/>
        </w:rPr>
        <w:t>, in order to balance both aspects of access delay and network configuration flexibility</w:t>
      </w:r>
      <w:r w:rsidR="0077788F">
        <w:rPr>
          <w:rFonts w:eastAsia="ＭＳ 明朝" w:hint="eastAsia"/>
          <w:sz w:val="22"/>
          <w:szCs w:val="22"/>
          <w:lang w:eastAsia="ja-JP"/>
        </w:rPr>
        <w:t>. For example, in case of x = 1, the number of RACH configuration periods for the mapping period is the smallest value in the set {1, 2, 4, 8, 16} such that all actually transmitted SSBs can be mapped within the period.</w:t>
      </w:r>
    </w:p>
    <w:p w:rsidR="00A4500F" w:rsidRPr="0077788F" w:rsidRDefault="00A4500F" w:rsidP="00A4500F">
      <w:pPr>
        <w:tabs>
          <w:tab w:val="left" w:pos="1603"/>
        </w:tabs>
        <w:spacing w:afterLines="50" w:after="120"/>
        <w:jc w:val="both"/>
        <w:rPr>
          <w:rFonts w:eastAsia="ＭＳ 明朝"/>
          <w:sz w:val="22"/>
          <w:szCs w:val="22"/>
          <w:lang w:eastAsia="ja-JP"/>
        </w:rPr>
      </w:pPr>
    </w:p>
    <w:p w:rsidR="00B415AE" w:rsidRPr="00627F23" w:rsidRDefault="00A4500F" w:rsidP="00B415AE">
      <w:pPr>
        <w:rPr>
          <w:rFonts w:eastAsia="ＭＳ 明朝"/>
          <w:b/>
          <w:sz w:val="22"/>
          <w:szCs w:val="22"/>
          <w:lang w:val="en-US" w:eastAsia="ja-JP"/>
        </w:rPr>
      </w:pPr>
      <w:r w:rsidRPr="00627F23">
        <w:rPr>
          <w:rFonts w:eastAsia="ＭＳ 明朝"/>
          <w:b/>
          <w:sz w:val="22"/>
          <w:szCs w:val="22"/>
          <w:lang w:val="en-US" w:eastAsia="ja-JP"/>
        </w:rPr>
        <w:t>Propo</w:t>
      </w:r>
      <w:r w:rsidRPr="00627F23">
        <w:rPr>
          <w:rFonts w:eastAsia="ＭＳ 明朝" w:hint="eastAsia"/>
          <w:b/>
          <w:sz w:val="22"/>
          <w:szCs w:val="22"/>
          <w:lang w:val="en-US" w:eastAsia="ja-JP"/>
        </w:rPr>
        <w:t xml:space="preserve">sal 1: </w:t>
      </w:r>
      <w:r w:rsidR="00B415AE" w:rsidRPr="00627F23">
        <w:rPr>
          <w:rFonts w:eastAsia="ＭＳ 明朝"/>
          <w:b/>
          <w:sz w:val="22"/>
          <w:szCs w:val="22"/>
          <w:lang w:val="en-US" w:eastAsia="ja-JP"/>
        </w:rPr>
        <w:t>Time period for SSB to RO association is multiple of PRACH configuration periods</w:t>
      </w:r>
    </w:p>
    <w:p w:rsidR="00B415AE" w:rsidRPr="00627F23" w:rsidRDefault="00B415AE" w:rsidP="00B415AE">
      <w:pPr>
        <w:numPr>
          <w:ilvl w:val="1"/>
          <w:numId w:val="13"/>
        </w:numPr>
        <w:ind w:left="2160"/>
        <w:rPr>
          <w:rFonts w:eastAsia="ＭＳ 明朝"/>
          <w:b/>
          <w:sz w:val="22"/>
          <w:szCs w:val="22"/>
          <w:lang w:val="en-US" w:eastAsia="ja-JP"/>
        </w:rPr>
      </w:pPr>
      <w:r w:rsidRPr="00627F23">
        <w:rPr>
          <w:rFonts w:eastAsia="ＭＳ 明朝"/>
          <w:b/>
          <w:sz w:val="22"/>
          <w:szCs w:val="22"/>
          <w:lang w:val="en-US" w:eastAsia="ja-JP"/>
        </w:rPr>
        <w:t>The number of multiple PRACH configuration periods in the time period is the smallest value in the set {1, 2, 4</w:t>
      </w:r>
      <w:r w:rsidRPr="00627F23">
        <w:rPr>
          <w:rFonts w:eastAsia="ＭＳ 明朝" w:hint="eastAsia"/>
          <w:b/>
          <w:sz w:val="22"/>
          <w:szCs w:val="22"/>
          <w:lang w:val="en-US" w:eastAsia="ja-JP"/>
        </w:rPr>
        <w:t>, 8</w:t>
      </w:r>
      <w:r w:rsidR="0077788F">
        <w:rPr>
          <w:rFonts w:eastAsia="ＭＳ 明朝" w:hint="eastAsia"/>
          <w:b/>
          <w:sz w:val="22"/>
          <w:szCs w:val="22"/>
          <w:lang w:val="en-US" w:eastAsia="ja-JP"/>
        </w:rPr>
        <w:t>, 16</w:t>
      </w:r>
      <w:r w:rsidRPr="00627F23">
        <w:rPr>
          <w:rFonts w:eastAsia="ＭＳ 明朝"/>
          <w:b/>
          <w:sz w:val="22"/>
          <w:szCs w:val="22"/>
          <w:lang w:val="en-US" w:eastAsia="ja-JP"/>
        </w:rPr>
        <w:t>} such that the number is</w:t>
      </w:r>
    </w:p>
    <w:p w:rsidR="00B415AE" w:rsidRPr="00627F23" w:rsidRDefault="00B415AE" w:rsidP="00B415AE">
      <w:pPr>
        <w:ind w:left="1440"/>
        <w:rPr>
          <w:rFonts w:eastAsia="ＭＳ 明朝"/>
          <w:b/>
          <w:sz w:val="22"/>
          <w:szCs w:val="22"/>
          <w:lang w:val="en-US" w:eastAsia="ja-JP"/>
        </w:rPr>
      </w:pPr>
      <w:r w:rsidRPr="00627F23">
        <w:rPr>
          <w:rFonts w:eastAsia="ＭＳ 明朝"/>
          <w:b/>
          <w:sz w:val="22"/>
          <w:szCs w:val="22"/>
          <w:lang w:val="en-US" w:eastAsia="ja-JP"/>
        </w:rPr>
        <w:t xml:space="preserve">≥ </w:t>
      </w:r>
      <w:r w:rsidRPr="00627F23">
        <w:rPr>
          <w:rFonts w:eastAsia="ＭＳ 明朝"/>
          <w:b/>
          <w:sz w:val="22"/>
          <w:szCs w:val="22"/>
          <w:lang w:val="en-US" w:eastAsia="ja-JP"/>
        </w:rPr>
        <w:sym w:font="Symbol" w:char="F0E9"/>
      </w:r>
      <w:r w:rsidR="00303838">
        <w:rPr>
          <w:rFonts w:eastAsia="ＭＳ 明朝" w:hint="eastAsia"/>
          <w:b/>
          <w:sz w:val="22"/>
          <w:szCs w:val="22"/>
          <w:lang w:val="en-US" w:eastAsia="ja-JP"/>
        </w:rPr>
        <w:t>Number of a</w:t>
      </w:r>
      <w:r w:rsidRPr="00627F23">
        <w:rPr>
          <w:rFonts w:eastAsia="ＭＳ 明朝"/>
          <w:b/>
          <w:sz w:val="22"/>
          <w:szCs w:val="22"/>
          <w:lang w:val="en-US" w:eastAsia="ja-JP"/>
        </w:rPr>
        <w:t xml:space="preserve">ctually transmitted SSBs / </w:t>
      </w:r>
      <w:r w:rsidR="00303838">
        <w:rPr>
          <w:rFonts w:eastAsia="ＭＳ 明朝" w:hint="eastAsia"/>
          <w:b/>
          <w:sz w:val="22"/>
          <w:szCs w:val="22"/>
          <w:lang w:val="en-US" w:eastAsia="ja-JP"/>
        </w:rPr>
        <w:t xml:space="preserve">number of </w:t>
      </w:r>
      <w:r w:rsidRPr="00627F23">
        <w:rPr>
          <w:rFonts w:eastAsia="ＭＳ 明朝"/>
          <w:b/>
          <w:sz w:val="22"/>
          <w:szCs w:val="22"/>
          <w:lang w:val="en-US" w:eastAsia="ja-JP"/>
        </w:rPr>
        <w:t xml:space="preserve">SSBs that can be mapped to one PRACH </w:t>
      </w:r>
      <w:proofErr w:type="spellStart"/>
      <w:r w:rsidRPr="00627F23">
        <w:rPr>
          <w:rFonts w:eastAsia="ＭＳ 明朝"/>
          <w:b/>
          <w:sz w:val="22"/>
          <w:szCs w:val="22"/>
          <w:lang w:val="en-US" w:eastAsia="ja-JP"/>
        </w:rPr>
        <w:t>config</w:t>
      </w:r>
      <w:proofErr w:type="spellEnd"/>
      <w:r w:rsidRPr="00627F23">
        <w:rPr>
          <w:rFonts w:eastAsia="ＭＳ 明朝"/>
          <w:b/>
          <w:sz w:val="22"/>
          <w:szCs w:val="22"/>
          <w:lang w:val="en-US" w:eastAsia="ja-JP"/>
        </w:rPr>
        <w:t xml:space="preserve"> period</w:t>
      </w:r>
      <w:r w:rsidRPr="00627F23">
        <w:rPr>
          <w:rFonts w:eastAsia="ＭＳ 明朝"/>
          <w:b/>
          <w:sz w:val="22"/>
          <w:szCs w:val="22"/>
          <w:lang w:val="en-US" w:eastAsia="ja-JP"/>
        </w:rPr>
        <w:sym w:font="Symbol" w:char="F0F9"/>
      </w:r>
    </w:p>
    <w:p w:rsidR="0077788F" w:rsidRDefault="0077788F" w:rsidP="00B415AE">
      <w:pPr>
        <w:numPr>
          <w:ilvl w:val="1"/>
          <w:numId w:val="13"/>
        </w:numPr>
        <w:ind w:left="2160"/>
        <w:rPr>
          <w:rFonts w:eastAsia="ＭＳ 明朝"/>
          <w:b/>
          <w:sz w:val="22"/>
          <w:szCs w:val="22"/>
          <w:lang w:val="en-US" w:eastAsia="ja-JP"/>
        </w:rPr>
      </w:pPr>
      <w:r>
        <w:rPr>
          <w:rFonts w:eastAsia="ＭＳ 明朝" w:hint="eastAsia"/>
          <w:b/>
          <w:sz w:val="22"/>
          <w:szCs w:val="22"/>
          <w:lang w:val="en-US" w:eastAsia="ja-JP"/>
        </w:rPr>
        <w:t xml:space="preserve">Maximum value of the time period is 160 </w:t>
      </w:r>
      <w:proofErr w:type="spellStart"/>
      <w:r>
        <w:rPr>
          <w:rFonts w:eastAsia="ＭＳ 明朝" w:hint="eastAsia"/>
          <w:b/>
          <w:sz w:val="22"/>
          <w:szCs w:val="22"/>
          <w:lang w:val="en-US" w:eastAsia="ja-JP"/>
        </w:rPr>
        <w:t>ms</w:t>
      </w:r>
      <w:proofErr w:type="spellEnd"/>
    </w:p>
    <w:p w:rsidR="00B415AE" w:rsidRPr="00627F23" w:rsidRDefault="00B415AE" w:rsidP="00B415AE">
      <w:pPr>
        <w:numPr>
          <w:ilvl w:val="1"/>
          <w:numId w:val="13"/>
        </w:numPr>
        <w:ind w:left="2160"/>
        <w:rPr>
          <w:rFonts w:eastAsia="ＭＳ 明朝"/>
          <w:b/>
          <w:sz w:val="22"/>
          <w:szCs w:val="22"/>
          <w:lang w:val="en-US" w:eastAsia="ja-JP"/>
        </w:rPr>
      </w:pPr>
      <w:r w:rsidRPr="00627F23">
        <w:rPr>
          <w:rFonts w:eastAsia="ＭＳ 明朝"/>
          <w:b/>
          <w:sz w:val="22"/>
          <w:szCs w:val="22"/>
          <w:lang w:val="en-US" w:eastAsia="ja-JP"/>
        </w:rPr>
        <w:t>The time period starts from frame 0</w:t>
      </w:r>
    </w:p>
    <w:p w:rsidR="00B415AE" w:rsidRPr="00B415AE" w:rsidRDefault="00B415AE" w:rsidP="00B415AE">
      <w:pPr>
        <w:rPr>
          <w:szCs w:val="20"/>
        </w:rPr>
      </w:pPr>
    </w:p>
    <w:p w:rsidR="002D7846" w:rsidRPr="003E7580" w:rsidRDefault="002D7846" w:rsidP="003E7580">
      <w:pPr>
        <w:pStyle w:val="1"/>
        <w:numPr>
          <w:ilvl w:val="0"/>
          <w:numId w:val="7"/>
        </w:numPr>
        <w:spacing w:before="180" w:after="120"/>
        <w:rPr>
          <w:rFonts w:eastAsia="ＭＳ 明朝"/>
          <w:b/>
          <w:bCs w:val="0"/>
          <w:lang w:val="en-US"/>
        </w:rPr>
      </w:pPr>
      <w:r w:rsidRPr="003E7580">
        <w:rPr>
          <w:rFonts w:eastAsia="ＭＳ 明朝" w:hint="eastAsia"/>
          <w:b/>
          <w:bCs w:val="0"/>
          <w:lang w:val="en-US"/>
        </w:rPr>
        <w:lastRenderedPageBreak/>
        <w:t xml:space="preserve">Minimum </w:t>
      </w:r>
      <w:r w:rsidR="00AB0EFA" w:rsidRPr="003E7580">
        <w:rPr>
          <w:rFonts w:eastAsia="ＭＳ 明朝" w:hint="eastAsia"/>
          <w:b/>
          <w:bCs w:val="0"/>
          <w:lang w:val="en-US"/>
        </w:rPr>
        <w:t>timing</w:t>
      </w:r>
      <w:r w:rsidR="00BD58A2" w:rsidRPr="003E7580">
        <w:rPr>
          <w:rFonts w:eastAsia="ＭＳ 明朝" w:hint="eastAsia"/>
          <w:b/>
          <w:bCs w:val="0"/>
          <w:lang w:val="en-US"/>
        </w:rPr>
        <w:t xml:space="preserve"> </w:t>
      </w:r>
      <w:r w:rsidRPr="003E7580">
        <w:rPr>
          <w:rFonts w:eastAsia="ＭＳ 明朝" w:hint="eastAsia"/>
          <w:b/>
          <w:bCs w:val="0"/>
          <w:lang w:val="en-US"/>
        </w:rPr>
        <w:t>gap between th</w:t>
      </w:r>
      <w:r w:rsidR="0039754D">
        <w:rPr>
          <w:rFonts w:eastAsia="ＭＳ 明朝" w:hint="eastAsia"/>
          <w:b/>
          <w:bCs w:val="0"/>
          <w:lang w:val="en-US"/>
        </w:rPr>
        <w:t>e end of the RAR window and Msg</w:t>
      </w:r>
      <w:r w:rsidRPr="003E7580">
        <w:rPr>
          <w:rFonts w:eastAsia="ＭＳ 明朝" w:hint="eastAsia"/>
          <w:b/>
          <w:bCs w:val="0"/>
          <w:lang w:val="en-US"/>
        </w:rPr>
        <w:t>1 retransmission</w:t>
      </w:r>
    </w:p>
    <w:p w:rsidR="00AB0EFA" w:rsidRPr="00627F23" w:rsidRDefault="00AB0EFA" w:rsidP="0070533C">
      <w:pPr>
        <w:rPr>
          <w:sz w:val="22"/>
          <w:szCs w:val="22"/>
          <w:lang w:eastAsia="ja-JP"/>
        </w:rPr>
      </w:pPr>
      <w:r w:rsidRPr="00627F23">
        <w:rPr>
          <w:rFonts w:eastAsia="ＭＳ 明朝"/>
          <w:sz w:val="22"/>
          <w:szCs w:val="22"/>
          <w:lang w:eastAsia="ja-JP"/>
        </w:rPr>
        <w:t xml:space="preserve">Timing gap </w:t>
      </w:r>
      <w:r w:rsidRPr="00627F23">
        <w:rPr>
          <w:sz w:val="22"/>
          <w:szCs w:val="22"/>
          <w:lang w:eastAsia="ja-JP"/>
        </w:rPr>
        <w:t>between th</w:t>
      </w:r>
      <w:r w:rsidR="0039754D" w:rsidRPr="00627F23">
        <w:rPr>
          <w:sz w:val="22"/>
          <w:szCs w:val="22"/>
          <w:lang w:eastAsia="ja-JP"/>
        </w:rPr>
        <w:t>e end of the RAR window and Msg</w:t>
      </w:r>
      <w:r w:rsidRPr="00627F23">
        <w:rPr>
          <w:sz w:val="22"/>
          <w:szCs w:val="22"/>
          <w:lang w:eastAsia="ja-JP"/>
        </w:rPr>
        <w:t>1 retransmission if a received Msg2 does not contain a response to the transmitted preamble sequence, RAN1 made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AB0EFA" w:rsidRPr="00627F23" w:rsidTr="00BE5D4F">
        <w:tc>
          <w:tcPr>
            <w:tcW w:w="10170" w:type="dxa"/>
            <w:shd w:val="clear" w:color="auto" w:fill="auto"/>
          </w:tcPr>
          <w:p w:rsidR="00793AA0" w:rsidRPr="00627F23" w:rsidRDefault="00793AA0" w:rsidP="00793AA0">
            <w:pPr>
              <w:rPr>
                <w:b/>
                <w:sz w:val="22"/>
                <w:szCs w:val="22"/>
                <w:lang w:eastAsia="x-none"/>
              </w:rPr>
            </w:pPr>
            <w:r w:rsidRPr="00627F23">
              <w:rPr>
                <w:sz w:val="22"/>
                <w:szCs w:val="22"/>
                <w:highlight w:val="green"/>
                <w:lang w:eastAsia="x-none"/>
              </w:rPr>
              <w:t>Agreements</w:t>
            </w:r>
            <w:r w:rsidRPr="00627F23">
              <w:rPr>
                <w:b/>
                <w:sz w:val="22"/>
                <w:szCs w:val="22"/>
                <w:lang w:eastAsia="x-none"/>
              </w:rPr>
              <w:t>:</w:t>
            </w:r>
          </w:p>
          <w:p w:rsidR="00793AA0" w:rsidRPr="00627F23" w:rsidRDefault="00793AA0" w:rsidP="00793AA0">
            <w:pPr>
              <w:numPr>
                <w:ilvl w:val="0"/>
                <w:numId w:val="8"/>
              </w:numPr>
              <w:jc w:val="both"/>
              <w:rPr>
                <w:sz w:val="22"/>
                <w:szCs w:val="22"/>
              </w:rPr>
            </w:pPr>
            <w:r w:rsidRPr="00627F23">
              <w:rPr>
                <w:sz w:val="22"/>
                <w:szCs w:val="22"/>
              </w:rPr>
              <w:t xml:space="preserve">If a received Msg2 does not contain a response to the transmitted preamble sequence, the UE shall, if requested by higher layers, be ready to transmit a new preamble sequence after the duration of N1 + </w:t>
            </w:r>
            <w:r w:rsidRPr="00627F23">
              <w:rPr>
                <w:sz w:val="22"/>
                <w:szCs w:val="22"/>
              </w:rPr>
              <w:sym w:font="Symbol" w:char="F044"/>
            </w:r>
            <w:r w:rsidRPr="00627F23">
              <w:rPr>
                <w:sz w:val="22"/>
                <w:szCs w:val="22"/>
                <w:vertAlign w:val="subscript"/>
              </w:rPr>
              <w:t>new</w:t>
            </w:r>
            <w:r w:rsidRPr="00627F23">
              <w:rPr>
                <w:sz w:val="22"/>
                <w:szCs w:val="22"/>
              </w:rPr>
              <w:t xml:space="preserve"> + L2.</w:t>
            </w:r>
          </w:p>
          <w:p w:rsidR="00793AA0" w:rsidRPr="00627F23" w:rsidRDefault="00793AA0" w:rsidP="00793AA0">
            <w:pPr>
              <w:pStyle w:val="afd"/>
              <w:widowControl/>
              <w:numPr>
                <w:ilvl w:val="1"/>
                <w:numId w:val="8"/>
              </w:numPr>
              <w:spacing w:beforeLines="0"/>
              <w:ind w:firstLineChars="0"/>
              <w:contextualSpacing/>
              <w:rPr>
                <w:rFonts w:ascii="Times New Roman" w:hAnsi="Times New Roman"/>
                <w:i/>
                <w:sz w:val="22"/>
                <w:szCs w:val="22"/>
              </w:rPr>
            </w:pPr>
            <w:r w:rsidRPr="00627F23">
              <w:rPr>
                <w:rFonts w:ascii="Times New Roman" w:hAnsi="Times New Roman"/>
                <w:sz w:val="22"/>
                <w:szCs w:val="22"/>
              </w:rPr>
              <w:t>N1 refers to the UE processing time value determined in the HARQ/scheduling session with front loaded plus additional DMRS and UE capability #1</w:t>
            </w:r>
          </w:p>
          <w:p w:rsidR="00793AA0" w:rsidRPr="00627F23" w:rsidRDefault="00793AA0" w:rsidP="00793AA0">
            <w:pPr>
              <w:pStyle w:val="afd"/>
              <w:widowControl/>
              <w:numPr>
                <w:ilvl w:val="1"/>
                <w:numId w:val="8"/>
              </w:numPr>
              <w:spacing w:beforeLines="0"/>
              <w:ind w:firstLineChars="0"/>
              <w:rPr>
                <w:rFonts w:ascii="Times New Roman" w:hAnsi="Times New Roman"/>
                <w:sz w:val="22"/>
                <w:szCs w:val="22"/>
              </w:rPr>
            </w:pPr>
            <w:r w:rsidRPr="00627F23">
              <w:rPr>
                <w:rFonts w:ascii="Times New Roman" w:hAnsi="Times New Roman"/>
                <w:sz w:val="22"/>
                <w:szCs w:val="22"/>
              </w:rPr>
              <w:sym w:font="Symbol" w:char="F044"/>
            </w:r>
            <w:r w:rsidRPr="00627F23">
              <w:rPr>
                <w:rFonts w:ascii="Times New Roman" w:hAnsi="Times New Roman"/>
                <w:sz w:val="22"/>
                <w:szCs w:val="22"/>
                <w:vertAlign w:val="subscript"/>
              </w:rPr>
              <w:t>new</w:t>
            </w:r>
            <w:r w:rsidRPr="00627F23">
              <w:rPr>
                <w:rFonts w:ascii="Times New Roman" w:hAnsi="Times New Roman"/>
                <w:sz w:val="22"/>
                <w:szCs w:val="22"/>
              </w:rPr>
              <w:t>&gt;=0, FFS</w:t>
            </w:r>
          </w:p>
          <w:p w:rsidR="00AB0EFA" w:rsidRPr="00627F23" w:rsidRDefault="00793AA0" w:rsidP="00793AA0">
            <w:pPr>
              <w:pStyle w:val="afd"/>
              <w:widowControl/>
              <w:numPr>
                <w:ilvl w:val="1"/>
                <w:numId w:val="8"/>
              </w:numPr>
              <w:spacing w:beforeLines="0"/>
              <w:ind w:firstLineChars="0"/>
              <w:rPr>
                <w:rFonts w:ascii="Times New Roman" w:hAnsi="Times New Roman"/>
                <w:sz w:val="22"/>
                <w:szCs w:val="22"/>
              </w:rPr>
            </w:pPr>
            <w:r w:rsidRPr="00627F23">
              <w:rPr>
                <w:rFonts w:ascii="Times New Roman" w:hAnsi="Times New Roman"/>
                <w:sz w:val="22"/>
                <w:szCs w:val="22"/>
              </w:rPr>
              <w:t xml:space="preserve">L2=500 </w:t>
            </w:r>
            <w:proofErr w:type="spellStart"/>
            <w:r w:rsidRPr="00627F23">
              <w:rPr>
                <w:rFonts w:ascii="Times New Roman" w:hAnsi="Times New Roman"/>
                <w:sz w:val="22"/>
                <w:szCs w:val="22"/>
              </w:rPr>
              <w:t>usec</w:t>
            </w:r>
            <w:proofErr w:type="spellEnd"/>
            <w:r w:rsidRPr="00627F23">
              <w:rPr>
                <w:rFonts w:ascii="Times New Roman" w:hAnsi="Times New Roman"/>
                <w:sz w:val="22"/>
                <w:szCs w:val="22"/>
              </w:rPr>
              <w:t xml:space="preserve"> refers to the MAC layer processing time</w:t>
            </w:r>
          </w:p>
        </w:tc>
      </w:tr>
    </w:tbl>
    <w:p w:rsidR="0070533C" w:rsidRPr="00627F23" w:rsidRDefault="0070533C" w:rsidP="002D7846">
      <w:pPr>
        <w:rPr>
          <w:sz w:val="22"/>
          <w:szCs w:val="22"/>
          <w:lang w:eastAsia="ja-JP"/>
        </w:rPr>
      </w:pPr>
    </w:p>
    <w:p w:rsidR="00793AA0" w:rsidRPr="00627F23" w:rsidRDefault="00793AA0" w:rsidP="002D7846">
      <w:pPr>
        <w:rPr>
          <w:rFonts w:eastAsia="ＭＳ 明朝"/>
          <w:sz w:val="22"/>
          <w:szCs w:val="22"/>
          <w:lang w:eastAsia="ja-JP"/>
        </w:rPr>
      </w:pPr>
      <w:r w:rsidRPr="00627F23">
        <w:rPr>
          <w:sz w:val="22"/>
          <w:szCs w:val="22"/>
          <w:lang w:eastAsia="ja-JP"/>
        </w:rPr>
        <w:t>In our understanding, N1 includes processing time for RAR PDSCH and</w:t>
      </w:r>
      <w:r w:rsidR="00242B6D" w:rsidRPr="00627F23">
        <w:rPr>
          <w:sz w:val="22"/>
          <w:szCs w:val="22"/>
          <w:lang w:eastAsia="ja-JP"/>
        </w:rPr>
        <w:t xml:space="preserve"> processing time for preparing </w:t>
      </w:r>
      <w:r w:rsidRPr="00627F23">
        <w:rPr>
          <w:sz w:val="22"/>
          <w:szCs w:val="22"/>
          <w:lang w:eastAsia="ja-JP"/>
        </w:rPr>
        <w:t>PUCCH</w:t>
      </w:r>
      <w:r w:rsidR="00242B6D" w:rsidRPr="00627F23">
        <w:rPr>
          <w:sz w:val="22"/>
          <w:szCs w:val="22"/>
          <w:lang w:eastAsia="ja-JP"/>
        </w:rPr>
        <w:t xml:space="preserve">. In case of PUCCH, additional time for preparing PUCCH is not specified. Then, if processing time just for preparing Msg1 retransmission does not need to be longer than the time for preparing PUCCH, </w:t>
      </w:r>
      <w:r w:rsidR="00242B6D" w:rsidRPr="00627F23">
        <w:rPr>
          <w:sz w:val="22"/>
          <w:szCs w:val="22"/>
        </w:rPr>
        <w:sym w:font="Symbol" w:char="F044"/>
      </w:r>
      <w:r w:rsidR="00242B6D" w:rsidRPr="00627F23">
        <w:rPr>
          <w:sz w:val="22"/>
          <w:szCs w:val="22"/>
          <w:vertAlign w:val="subscript"/>
        </w:rPr>
        <w:t>new</w:t>
      </w:r>
      <w:r w:rsidR="00242B6D" w:rsidRPr="00627F23">
        <w:rPr>
          <w:sz w:val="22"/>
          <w:szCs w:val="22"/>
          <w:lang w:eastAsia="ja-JP"/>
        </w:rPr>
        <w:t xml:space="preserve"> = 0 is sufficient.</w:t>
      </w:r>
    </w:p>
    <w:p w:rsidR="00D026E3" w:rsidRPr="00627F23" w:rsidRDefault="00D026E3" w:rsidP="00D026E3">
      <w:pPr>
        <w:rPr>
          <w:sz w:val="22"/>
          <w:szCs w:val="22"/>
          <w:lang w:eastAsia="ja-JP"/>
        </w:rPr>
      </w:pPr>
    </w:p>
    <w:p w:rsidR="00AB0EFA" w:rsidRPr="00627F23" w:rsidRDefault="00D026E3" w:rsidP="00AB0EFA">
      <w:pPr>
        <w:rPr>
          <w:rFonts w:eastAsia="ＭＳ 明朝"/>
          <w:b/>
          <w:sz w:val="22"/>
          <w:szCs w:val="22"/>
          <w:lang w:val="en-US" w:eastAsia="ja-JP"/>
        </w:rPr>
      </w:pPr>
      <w:r w:rsidRPr="00627F23">
        <w:rPr>
          <w:rFonts w:eastAsia="ＭＳ 明朝"/>
          <w:b/>
          <w:sz w:val="22"/>
          <w:szCs w:val="22"/>
          <w:lang w:val="en-US"/>
        </w:rPr>
        <w:t>Propo</w:t>
      </w:r>
      <w:r w:rsidRPr="00627F23">
        <w:rPr>
          <w:rFonts w:eastAsia="ＭＳ 明朝"/>
          <w:b/>
          <w:sz w:val="22"/>
          <w:szCs w:val="22"/>
          <w:lang w:val="en-US" w:eastAsia="ja-JP"/>
        </w:rPr>
        <w:t xml:space="preserve">sal </w:t>
      </w:r>
      <w:r w:rsidR="00346CA8" w:rsidRPr="00627F23">
        <w:rPr>
          <w:rFonts w:eastAsia="ＭＳ 明朝"/>
          <w:b/>
          <w:sz w:val="22"/>
          <w:szCs w:val="22"/>
          <w:lang w:val="en-US" w:eastAsia="ja-JP"/>
        </w:rPr>
        <w:t>2</w:t>
      </w:r>
      <w:r w:rsidRPr="00627F23">
        <w:rPr>
          <w:rFonts w:eastAsia="ＭＳ 明朝"/>
          <w:b/>
          <w:sz w:val="22"/>
          <w:szCs w:val="22"/>
          <w:lang w:val="en-US" w:eastAsia="ja-JP"/>
        </w:rPr>
        <w:t xml:space="preserve">: </w:t>
      </w:r>
      <w:r w:rsidR="00AB0EFA" w:rsidRPr="00627F23">
        <w:rPr>
          <w:rFonts w:eastAsia="ＭＳ 明朝"/>
          <w:b/>
          <w:sz w:val="22"/>
          <w:szCs w:val="22"/>
          <w:lang w:val="en-US" w:eastAsia="ja-JP"/>
        </w:rPr>
        <w:t>If a received Msg2 does not contain a response to the transmitted preamble sequence, the UE shall, if requested by higher layers, be ready to transmit a new preamble sequence af</w:t>
      </w:r>
      <w:r w:rsidR="00793AA0" w:rsidRPr="00627F23">
        <w:rPr>
          <w:rFonts w:eastAsia="ＭＳ 明朝"/>
          <w:b/>
          <w:sz w:val="22"/>
          <w:szCs w:val="22"/>
          <w:lang w:val="en-US" w:eastAsia="ja-JP"/>
        </w:rPr>
        <w:t xml:space="preserve">ter the duration of N1 + </w:t>
      </w:r>
      <w:r w:rsidR="00AB0EFA" w:rsidRPr="00627F23">
        <w:rPr>
          <w:rFonts w:eastAsia="ＭＳ 明朝"/>
          <w:b/>
          <w:sz w:val="22"/>
          <w:szCs w:val="22"/>
          <w:lang w:val="en-US" w:eastAsia="ja-JP"/>
        </w:rPr>
        <w:t>L2.</w:t>
      </w:r>
    </w:p>
    <w:p w:rsidR="00AB0EFA" w:rsidRPr="00627F23" w:rsidRDefault="00AB0EFA" w:rsidP="00F93E3E">
      <w:pPr>
        <w:pStyle w:val="afd"/>
        <w:numPr>
          <w:ilvl w:val="0"/>
          <w:numId w:val="23"/>
        </w:numPr>
        <w:spacing w:before="120"/>
        <w:ind w:firstLineChars="0"/>
        <w:rPr>
          <w:rFonts w:ascii="Times New Roman" w:eastAsia="ＭＳ 明朝" w:hAnsi="Times New Roman"/>
          <w:b/>
          <w:sz w:val="22"/>
          <w:szCs w:val="22"/>
          <w:lang w:eastAsia="ja-JP"/>
        </w:rPr>
      </w:pPr>
      <w:r w:rsidRPr="00627F23">
        <w:rPr>
          <w:rFonts w:ascii="Times New Roman" w:eastAsia="ＭＳ 明朝" w:hAnsi="Times New Roman"/>
          <w:b/>
          <w:sz w:val="22"/>
          <w:szCs w:val="22"/>
          <w:lang w:eastAsia="ja-JP"/>
        </w:rPr>
        <w:t>N1 refers to the UE processing time value determined in the HARQ/scheduling session with front loaded plus additional DMRS and UE capability #1</w:t>
      </w:r>
    </w:p>
    <w:p w:rsidR="00D026E3" w:rsidRPr="00627F23" w:rsidRDefault="00AB0EFA" w:rsidP="00F93E3E">
      <w:pPr>
        <w:pStyle w:val="afd"/>
        <w:numPr>
          <w:ilvl w:val="0"/>
          <w:numId w:val="23"/>
        </w:numPr>
        <w:spacing w:before="120"/>
        <w:ind w:firstLineChars="0"/>
        <w:rPr>
          <w:rFonts w:ascii="Times New Roman" w:eastAsia="ＭＳ 明朝" w:hAnsi="Times New Roman"/>
          <w:b/>
          <w:sz w:val="22"/>
          <w:szCs w:val="22"/>
          <w:lang w:eastAsia="ja-JP"/>
        </w:rPr>
      </w:pPr>
      <w:r w:rsidRPr="00627F23">
        <w:rPr>
          <w:rFonts w:ascii="Times New Roman" w:eastAsia="ＭＳ 明朝" w:hAnsi="Times New Roman"/>
          <w:b/>
          <w:sz w:val="22"/>
          <w:szCs w:val="22"/>
          <w:lang w:eastAsia="ja-JP"/>
        </w:rPr>
        <w:t xml:space="preserve">L2=500 </w:t>
      </w:r>
      <w:proofErr w:type="spellStart"/>
      <w:r w:rsidRPr="00627F23">
        <w:rPr>
          <w:rFonts w:ascii="Times New Roman" w:eastAsia="ＭＳ 明朝" w:hAnsi="Times New Roman"/>
          <w:b/>
          <w:sz w:val="22"/>
          <w:szCs w:val="22"/>
          <w:lang w:eastAsia="ja-JP"/>
        </w:rPr>
        <w:t>usec</w:t>
      </w:r>
      <w:proofErr w:type="spellEnd"/>
      <w:r w:rsidRPr="00627F23">
        <w:rPr>
          <w:rFonts w:ascii="Times New Roman" w:eastAsia="ＭＳ 明朝" w:hAnsi="Times New Roman"/>
          <w:b/>
          <w:sz w:val="22"/>
          <w:szCs w:val="22"/>
          <w:lang w:eastAsia="ja-JP"/>
        </w:rPr>
        <w:t xml:space="preserve"> refers to the MAC layer processing time</w:t>
      </w:r>
    </w:p>
    <w:p w:rsidR="00950F3C" w:rsidRDefault="00950F3C" w:rsidP="00654924">
      <w:pPr>
        <w:rPr>
          <w:lang w:eastAsia="ja-JP"/>
        </w:rPr>
      </w:pPr>
    </w:p>
    <w:p w:rsidR="00346CA8" w:rsidRPr="00C4541D" w:rsidRDefault="00B77052" w:rsidP="00B77052">
      <w:pPr>
        <w:pStyle w:val="1"/>
        <w:numPr>
          <w:ilvl w:val="0"/>
          <w:numId w:val="7"/>
        </w:numPr>
        <w:spacing w:before="180" w:after="120"/>
      </w:pPr>
      <w:r>
        <w:rPr>
          <w:rFonts w:eastAsia="ＭＳ 明朝" w:hint="eastAsia"/>
          <w:b/>
          <w:bCs w:val="0"/>
          <w:lang w:val="en-US"/>
        </w:rPr>
        <w:t xml:space="preserve">PDCCH order </w:t>
      </w:r>
      <w:r w:rsidR="00346CA8">
        <w:rPr>
          <w:rFonts w:eastAsia="ＭＳ 明朝" w:hint="eastAsia"/>
          <w:b/>
          <w:bCs w:val="0"/>
          <w:lang w:val="en-US"/>
        </w:rPr>
        <w:t>RACH</w:t>
      </w:r>
    </w:p>
    <w:p w:rsidR="00260AAB" w:rsidRPr="00627F23" w:rsidRDefault="00627F23" w:rsidP="00654924">
      <w:pPr>
        <w:rPr>
          <w:rFonts w:eastAsia="ＭＳ 明朝"/>
          <w:sz w:val="22"/>
          <w:szCs w:val="22"/>
          <w:lang w:eastAsia="ja-JP"/>
        </w:rPr>
      </w:pPr>
      <w:r>
        <w:rPr>
          <w:rFonts w:eastAsia="ＭＳ 明朝" w:hint="eastAsia"/>
          <w:sz w:val="22"/>
          <w:szCs w:val="22"/>
          <w:lang w:eastAsia="ja-JP"/>
        </w:rPr>
        <w:t>At the</w:t>
      </w:r>
      <w:r w:rsidR="00E16AE4" w:rsidRPr="00627F23">
        <w:rPr>
          <w:rFonts w:eastAsia="ＭＳ 明朝" w:hint="eastAsia"/>
          <w:sz w:val="22"/>
          <w:szCs w:val="22"/>
          <w:lang w:eastAsia="ja-JP"/>
        </w:rPr>
        <w:t xml:space="preserve"> last meeting, two schemes for PDCCH order CFRA were discussed. In scheme</w:t>
      </w:r>
      <w:r w:rsidR="0039754D" w:rsidRPr="00627F23">
        <w:rPr>
          <w:rFonts w:eastAsia="ＭＳ 明朝" w:hint="eastAsia"/>
          <w:sz w:val="22"/>
          <w:szCs w:val="22"/>
          <w:lang w:eastAsia="ja-JP"/>
        </w:rPr>
        <w:t xml:space="preserve"> </w:t>
      </w:r>
      <w:r w:rsidR="00E16AE4" w:rsidRPr="00627F23">
        <w:rPr>
          <w:rFonts w:eastAsia="ＭＳ 明朝" w:hint="eastAsia"/>
          <w:sz w:val="22"/>
          <w:szCs w:val="22"/>
          <w:lang w:eastAsia="ja-JP"/>
        </w:rPr>
        <w:t>1, UE assumes that PDCCH order and PDCCH for Msg2 are</w:t>
      </w:r>
      <w:r w:rsidR="0039754D" w:rsidRPr="00627F23">
        <w:rPr>
          <w:rFonts w:eastAsia="ＭＳ 明朝" w:hint="eastAsia"/>
          <w:sz w:val="22"/>
          <w:szCs w:val="22"/>
          <w:lang w:eastAsia="ja-JP"/>
        </w:rPr>
        <w:t xml:space="preserve"> </w:t>
      </w:r>
      <w:proofErr w:type="spellStart"/>
      <w:r w:rsidR="0039754D" w:rsidRPr="00627F23">
        <w:rPr>
          <w:rFonts w:eastAsia="ＭＳ 明朝" w:hint="eastAsia"/>
          <w:sz w:val="22"/>
          <w:szCs w:val="22"/>
          <w:lang w:eastAsia="ja-JP"/>
        </w:rPr>
        <w:t>QCLed</w:t>
      </w:r>
      <w:proofErr w:type="spellEnd"/>
      <w:r w:rsidR="0039754D" w:rsidRPr="00627F23">
        <w:rPr>
          <w:rFonts w:eastAsia="ＭＳ 明朝" w:hint="eastAsia"/>
          <w:sz w:val="22"/>
          <w:szCs w:val="22"/>
          <w:lang w:eastAsia="ja-JP"/>
        </w:rPr>
        <w:t xml:space="preserve"> with the same SSB/CSI-RS, and PDCCH order contains SSB index and relative RO index for RO indication. In scheme 2, UE is free to select an SSB</w:t>
      </w:r>
      <w:r w:rsidR="00BA137D" w:rsidRPr="00627F23">
        <w:rPr>
          <w:rFonts w:eastAsia="ＭＳ 明朝" w:hint="eastAsia"/>
          <w:sz w:val="22"/>
          <w:szCs w:val="22"/>
          <w:lang w:eastAsia="ja-JP"/>
        </w:rPr>
        <w:t>,</w:t>
      </w:r>
      <w:r w:rsidR="0039754D" w:rsidRPr="00627F23">
        <w:rPr>
          <w:rFonts w:eastAsia="ＭＳ 明朝" w:hint="eastAsia"/>
          <w:sz w:val="22"/>
          <w:szCs w:val="22"/>
          <w:lang w:eastAsia="ja-JP"/>
        </w:rPr>
        <w:t xml:space="preserve"> </w:t>
      </w:r>
      <w:r>
        <w:rPr>
          <w:rFonts w:eastAsia="ＭＳ 明朝" w:hint="eastAsia"/>
          <w:sz w:val="22"/>
          <w:szCs w:val="22"/>
          <w:lang w:eastAsia="ja-JP"/>
        </w:rPr>
        <w:t xml:space="preserve">UE </w:t>
      </w:r>
      <w:r w:rsidR="0039754D" w:rsidRPr="00627F23">
        <w:rPr>
          <w:rFonts w:eastAsia="ＭＳ 明朝" w:hint="eastAsia"/>
          <w:sz w:val="22"/>
          <w:szCs w:val="22"/>
          <w:lang w:eastAsia="ja-JP"/>
        </w:rPr>
        <w:t>transmit</w:t>
      </w:r>
      <w:r w:rsidR="00BA137D" w:rsidRPr="00627F23">
        <w:rPr>
          <w:rFonts w:eastAsia="ＭＳ 明朝" w:hint="eastAsia"/>
          <w:sz w:val="22"/>
          <w:szCs w:val="22"/>
          <w:lang w:eastAsia="ja-JP"/>
        </w:rPr>
        <w:t>s</w:t>
      </w:r>
      <w:r w:rsidR="0039754D" w:rsidRPr="00627F23">
        <w:rPr>
          <w:rFonts w:eastAsia="ＭＳ 明朝" w:hint="eastAsia"/>
          <w:sz w:val="22"/>
          <w:szCs w:val="22"/>
          <w:lang w:eastAsia="ja-JP"/>
        </w:rPr>
        <w:t xml:space="preserve"> Msg1</w:t>
      </w:r>
      <w:r w:rsidR="00BA137D" w:rsidRPr="00627F23">
        <w:rPr>
          <w:rFonts w:eastAsia="ＭＳ 明朝" w:hint="eastAsia"/>
          <w:sz w:val="22"/>
          <w:szCs w:val="22"/>
          <w:lang w:eastAsia="ja-JP"/>
        </w:rPr>
        <w:t xml:space="preserve"> on the RO based on the selected SSB and relative RO index indicated by PDCCH order</w:t>
      </w:r>
      <w:r w:rsidR="0039754D" w:rsidRPr="00627F23">
        <w:rPr>
          <w:rFonts w:eastAsia="ＭＳ 明朝" w:hint="eastAsia"/>
          <w:sz w:val="22"/>
          <w:szCs w:val="22"/>
          <w:lang w:eastAsia="ja-JP"/>
        </w:rPr>
        <w:t xml:space="preserve">, and PDCCH for Msg2 is </w:t>
      </w:r>
      <w:proofErr w:type="spellStart"/>
      <w:r w:rsidR="0039754D" w:rsidRPr="00627F23">
        <w:rPr>
          <w:rFonts w:eastAsia="ＭＳ 明朝" w:hint="eastAsia"/>
          <w:sz w:val="22"/>
          <w:szCs w:val="22"/>
          <w:lang w:eastAsia="ja-JP"/>
        </w:rPr>
        <w:t>QCLed</w:t>
      </w:r>
      <w:proofErr w:type="spellEnd"/>
      <w:r w:rsidR="0039754D" w:rsidRPr="00627F23">
        <w:rPr>
          <w:rFonts w:eastAsia="ＭＳ 明朝" w:hint="eastAsia"/>
          <w:sz w:val="22"/>
          <w:szCs w:val="22"/>
          <w:lang w:eastAsia="ja-JP"/>
        </w:rPr>
        <w:t xml:space="preserve"> with the selected SSB.</w:t>
      </w:r>
      <w:r w:rsidR="00BA137D" w:rsidRPr="00627F23">
        <w:rPr>
          <w:rFonts w:eastAsia="ＭＳ 明朝" w:hint="eastAsia"/>
          <w:sz w:val="22"/>
          <w:szCs w:val="22"/>
          <w:lang w:eastAsia="ja-JP"/>
        </w:rPr>
        <w:t xml:space="preserve"> Scheme 1 was agreed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36B4A" w:rsidRPr="00627F23" w:rsidTr="00BE5D4F">
        <w:tc>
          <w:tcPr>
            <w:tcW w:w="10170" w:type="dxa"/>
            <w:shd w:val="clear" w:color="auto" w:fill="auto"/>
          </w:tcPr>
          <w:p w:rsidR="00236B4A" w:rsidRPr="00627F23" w:rsidRDefault="00236B4A" w:rsidP="00236B4A">
            <w:pPr>
              <w:rPr>
                <w:b/>
                <w:sz w:val="22"/>
                <w:szCs w:val="22"/>
                <w:lang w:eastAsia="x-none"/>
              </w:rPr>
            </w:pPr>
            <w:r w:rsidRPr="00627F23">
              <w:rPr>
                <w:sz w:val="22"/>
                <w:szCs w:val="22"/>
                <w:highlight w:val="green"/>
                <w:lang w:eastAsia="x-none"/>
              </w:rPr>
              <w:t>Agreements</w:t>
            </w:r>
            <w:r w:rsidRPr="00627F23">
              <w:rPr>
                <w:b/>
                <w:sz w:val="22"/>
                <w:szCs w:val="22"/>
                <w:lang w:eastAsia="x-none"/>
              </w:rPr>
              <w:t>:</w:t>
            </w:r>
          </w:p>
          <w:p w:rsidR="00236B4A" w:rsidRPr="00627F23" w:rsidRDefault="00236B4A" w:rsidP="00236B4A">
            <w:pPr>
              <w:numPr>
                <w:ilvl w:val="0"/>
                <w:numId w:val="8"/>
              </w:numPr>
              <w:rPr>
                <w:sz w:val="22"/>
                <w:szCs w:val="22"/>
                <w:lang w:eastAsia="x-none"/>
              </w:rPr>
            </w:pPr>
            <w:r w:rsidRPr="00627F23">
              <w:rPr>
                <w:sz w:val="22"/>
                <w:szCs w:val="22"/>
                <w:lang w:eastAsia="x-none"/>
              </w:rPr>
              <w:t xml:space="preserve">UE assumes that the DMRS of both the received PDCCH order and the PDCCH of the corresponding Msg2 are </w:t>
            </w:r>
            <w:proofErr w:type="spellStart"/>
            <w:r w:rsidRPr="00627F23">
              <w:rPr>
                <w:sz w:val="22"/>
                <w:szCs w:val="22"/>
                <w:lang w:eastAsia="x-none"/>
              </w:rPr>
              <w:t>QCLed</w:t>
            </w:r>
            <w:proofErr w:type="spellEnd"/>
            <w:r w:rsidRPr="00627F23">
              <w:rPr>
                <w:sz w:val="22"/>
                <w:szCs w:val="22"/>
                <w:lang w:eastAsia="x-none"/>
              </w:rPr>
              <w:t xml:space="preserve"> with the same SSB/CSI-RS.</w:t>
            </w:r>
          </w:p>
          <w:p w:rsidR="00236B4A" w:rsidRPr="00627F23" w:rsidRDefault="00236B4A" w:rsidP="00236B4A">
            <w:pPr>
              <w:numPr>
                <w:ilvl w:val="1"/>
                <w:numId w:val="8"/>
              </w:numPr>
              <w:spacing w:after="160" w:line="256" w:lineRule="auto"/>
              <w:rPr>
                <w:sz w:val="22"/>
                <w:szCs w:val="22"/>
                <w:lang w:eastAsia="x-none"/>
              </w:rPr>
            </w:pPr>
            <w:proofErr w:type="spellStart"/>
            <w:proofErr w:type="gramStart"/>
            <w:r w:rsidRPr="00627F23">
              <w:rPr>
                <w:sz w:val="22"/>
                <w:szCs w:val="22"/>
                <w:lang w:eastAsia="x-none"/>
              </w:rPr>
              <w:t>gNB</w:t>
            </w:r>
            <w:proofErr w:type="spellEnd"/>
            <w:proofErr w:type="gramEnd"/>
            <w:r w:rsidRPr="00627F23">
              <w:rPr>
                <w:sz w:val="22"/>
                <w:szCs w:val="22"/>
                <w:lang w:eastAsia="x-none"/>
              </w:rPr>
              <w:t xml:space="preserve"> configures 9 bits to indicate RACH occasion index.</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6 bits are used to indicate an SSB index</w:t>
            </w:r>
          </w:p>
          <w:p w:rsidR="00236B4A" w:rsidRPr="00627F23" w:rsidRDefault="00236B4A" w:rsidP="00236B4A">
            <w:pPr>
              <w:numPr>
                <w:ilvl w:val="3"/>
                <w:numId w:val="8"/>
              </w:numPr>
              <w:spacing w:after="160" w:line="256" w:lineRule="auto"/>
              <w:rPr>
                <w:sz w:val="22"/>
                <w:szCs w:val="22"/>
                <w:lang w:eastAsia="x-none"/>
              </w:rPr>
            </w:pPr>
            <w:r w:rsidRPr="00627F23">
              <w:rPr>
                <w:sz w:val="22"/>
                <w:szCs w:val="22"/>
                <w:lang w:eastAsia="x-none"/>
              </w:rPr>
              <w:t>Note: This SSB index is just intended to find the RACH occasion to transmit Msg1</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3 bits are used to indicate the relative RACH occasion index that corresponds to the indicated SSB index</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 xml:space="preserve">Note: UE follows the SSB </w:t>
            </w:r>
            <w:r w:rsidRPr="00627F23">
              <w:rPr>
                <w:sz w:val="22"/>
                <w:szCs w:val="22"/>
                <w:lang w:eastAsia="x-none"/>
              </w:rPr>
              <w:sym w:font="Wingdings" w:char="F0E0"/>
            </w:r>
            <w:r w:rsidRPr="00627F23">
              <w:rPr>
                <w:sz w:val="22"/>
                <w:szCs w:val="22"/>
                <w:lang w:eastAsia="x-none"/>
              </w:rPr>
              <w:t xml:space="preserve"> CBRA mapping rule to find the specific RACH occasion.</w:t>
            </w:r>
          </w:p>
          <w:p w:rsidR="00236B4A" w:rsidRPr="00627F23" w:rsidRDefault="00236B4A" w:rsidP="00236B4A">
            <w:pPr>
              <w:numPr>
                <w:ilvl w:val="1"/>
                <w:numId w:val="8"/>
              </w:numPr>
              <w:rPr>
                <w:sz w:val="22"/>
                <w:szCs w:val="22"/>
                <w:lang w:eastAsia="x-none"/>
              </w:rPr>
            </w:pPr>
            <w:r w:rsidRPr="00627F23">
              <w:rPr>
                <w:sz w:val="22"/>
                <w:szCs w:val="22"/>
                <w:lang w:eastAsia="x-none"/>
              </w:rPr>
              <w:t xml:space="preserve">The SSB/CSI-RS that is </w:t>
            </w:r>
            <w:proofErr w:type="spellStart"/>
            <w:r w:rsidRPr="00627F23">
              <w:rPr>
                <w:sz w:val="22"/>
                <w:szCs w:val="22"/>
                <w:lang w:eastAsia="x-none"/>
              </w:rPr>
              <w:t>QCLed</w:t>
            </w:r>
            <w:proofErr w:type="spellEnd"/>
            <w:r w:rsidRPr="00627F23">
              <w:rPr>
                <w:sz w:val="22"/>
                <w:szCs w:val="22"/>
                <w:lang w:eastAsia="x-none"/>
              </w:rPr>
              <w:t xml:space="preserve"> with both the DM-RS of PDCCH order and the DM-RS of the PDCCH of the corresponding Msg2 is used for </w:t>
            </w:r>
            <w:proofErr w:type="spellStart"/>
            <w:r w:rsidRPr="00627F23">
              <w:rPr>
                <w:sz w:val="22"/>
                <w:szCs w:val="22"/>
                <w:lang w:eastAsia="x-none"/>
              </w:rPr>
              <w:t>pathloss</w:t>
            </w:r>
            <w:proofErr w:type="spellEnd"/>
            <w:r w:rsidRPr="00627F23">
              <w:rPr>
                <w:sz w:val="22"/>
                <w:szCs w:val="22"/>
                <w:lang w:eastAsia="x-none"/>
              </w:rPr>
              <w:t xml:space="preserve"> estimation associated with Msg1.</w:t>
            </w:r>
          </w:p>
        </w:tc>
      </w:tr>
    </w:tbl>
    <w:p w:rsidR="00236B4A" w:rsidRPr="00627F23" w:rsidRDefault="00236B4A" w:rsidP="00654924">
      <w:pPr>
        <w:rPr>
          <w:rFonts w:eastAsia="ＭＳ 明朝"/>
          <w:sz w:val="22"/>
          <w:szCs w:val="22"/>
          <w:lang w:eastAsia="ja-JP"/>
        </w:rPr>
      </w:pPr>
    </w:p>
    <w:p w:rsidR="00320E61" w:rsidRPr="00627F23" w:rsidRDefault="00BA137D" w:rsidP="00654924">
      <w:pPr>
        <w:rPr>
          <w:rFonts w:eastAsia="ＭＳ 明朝"/>
          <w:sz w:val="22"/>
          <w:szCs w:val="22"/>
          <w:lang w:eastAsia="ja-JP"/>
        </w:rPr>
      </w:pPr>
      <w:r w:rsidRPr="00627F23">
        <w:rPr>
          <w:rFonts w:eastAsia="ＭＳ 明朝" w:hint="eastAsia"/>
          <w:sz w:val="22"/>
          <w:szCs w:val="22"/>
          <w:lang w:eastAsia="ja-JP"/>
        </w:rPr>
        <w:t xml:space="preserve">On the other hand, whether scheme 2 is supported or not is </w:t>
      </w:r>
      <w:r w:rsidR="00627F23">
        <w:rPr>
          <w:rFonts w:eastAsia="ＭＳ 明朝" w:hint="eastAsia"/>
          <w:sz w:val="22"/>
          <w:szCs w:val="22"/>
          <w:lang w:eastAsia="ja-JP"/>
        </w:rPr>
        <w:t xml:space="preserve">an </w:t>
      </w:r>
      <w:r w:rsidRPr="00627F23">
        <w:rPr>
          <w:rFonts w:eastAsia="ＭＳ 明朝" w:hint="eastAsia"/>
          <w:sz w:val="22"/>
          <w:szCs w:val="22"/>
          <w:lang w:eastAsia="ja-JP"/>
        </w:rPr>
        <w:t xml:space="preserve">open issue. </w:t>
      </w:r>
      <w:r w:rsidR="00320E61" w:rsidRPr="00627F23">
        <w:rPr>
          <w:rFonts w:eastAsia="ＭＳ 明朝" w:hint="eastAsia"/>
          <w:sz w:val="22"/>
          <w:szCs w:val="22"/>
          <w:lang w:eastAsia="ja-JP"/>
        </w:rPr>
        <w:t xml:space="preserve">Basically, it should be desirable that PRACH is transmitted based on the best SSB. Since </w:t>
      </w:r>
      <w:proofErr w:type="spellStart"/>
      <w:r w:rsidR="00320E61" w:rsidRPr="00627F23">
        <w:rPr>
          <w:rFonts w:eastAsia="ＭＳ 明朝" w:hint="eastAsia"/>
          <w:sz w:val="22"/>
          <w:szCs w:val="22"/>
          <w:lang w:eastAsia="ja-JP"/>
        </w:rPr>
        <w:t>gNB</w:t>
      </w:r>
      <w:proofErr w:type="spellEnd"/>
      <w:r w:rsidR="00320E61" w:rsidRPr="00627F23">
        <w:rPr>
          <w:rFonts w:eastAsia="ＭＳ 明朝" w:hint="eastAsia"/>
          <w:sz w:val="22"/>
          <w:szCs w:val="22"/>
          <w:lang w:eastAsia="ja-JP"/>
        </w:rPr>
        <w:t xml:space="preserve"> may not know the best SSB for each UE</w:t>
      </w:r>
      <w:r w:rsidR="00627F23">
        <w:rPr>
          <w:rFonts w:eastAsia="ＭＳ 明朝" w:hint="eastAsia"/>
          <w:sz w:val="22"/>
          <w:szCs w:val="22"/>
          <w:lang w:eastAsia="ja-JP"/>
        </w:rPr>
        <w:t xml:space="preserve"> at that moment</w:t>
      </w:r>
      <w:r w:rsidR="00320E61" w:rsidRPr="00627F23">
        <w:rPr>
          <w:rFonts w:eastAsia="ＭＳ 明朝" w:hint="eastAsia"/>
          <w:sz w:val="22"/>
          <w:szCs w:val="22"/>
          <w:lang w:eastAsia="ja-JP"/>
        </w:rPr>
        <w:t xml:space="preserve">, it is beneficial </w:t>
      </w:r>
      <w:r w:rsidRPr="00627F23">
        <w:rPr>
          <w:rFonts w:eastAsia="ＭＳ 明朝" w:hint="eastAsia"/>
          <w:sz w:val="22"/>
          <w:szCs w:val="22"/>
          <w:lang w:eastAsia="ja-JP"/>
        </w:rPr>
        <w:t>that UE can</w:t>
      </w:r>
      <w:r w:rsidR="00950F3C" w:rsidRPr="00627F23">
        <w:rPr>
          <w:rFonts w:eastAsia="ＭＳ 明朝" w:hint="eastAsia"/>
          <w:sz w:val="22"/>
          <w:szCs w:val="22"/>
          <w:lang w:eastAsia="ja-JP"/>
        </w:rPr>
        <w:t xml:space="preserve"> </w:t>
      </w:r>
      <w:r w:rsidRPr="00627F23">
        <w:rPr>
          <w:rFonts w:eastAsia="ＭＳ 明朝" w:hint="eastAsia"/>
          <w:sz w:val="22"/>
          <w:szCs w:val="22"/>
          <w:lang w:eastAsia="ja-JP"/>
        </w:rPr>
        <w:t>select SSB for Msg1 transmission</w:t>
      </w:r>
      <w:r w:rsidR="00320E61" w:rsidRPr="00627F23">
        <w:rPr>
          <w:rFonts w:eastAsia="ＭＳ 明朝" w:hint="eastAsia"/>
          <w:sz w:val="22"/>
          <w:szCs w:val="22"/>
          <w:lang w:eastAsia="ja-JP"/>
        </w:rPr>
        <w:t xml:space="preserve"> </w:t>
      </w:r>
      <w:r w:rsidR="00627F23">
        <w:rPr>
          <w:rFonts w:eastAsia="ＭＳ 明朝" w:hint="eastAsia"/>
          <w:sz w:val="22"/>
          <w:szCs w:val="22"/>
          <w:lang w:eastAsia="ja-JP"/>
        </w:rPr>
        <w:t xml:space="preserve">based on its measurement </w:t>
      </w:r>
      <w:r w:rsidR="00320E61" w:rsidRPr="00627F23">
        <w:rPr>
          <w:rFonts w:eastAsia="ＭＳ 明朝" w:hint="eastAsia"/>
          <w:sz w:val="22"/>
          <w:szCs w:val="22"/>
          <w:lang w:eastAsia="ja-JP"/>
        </w:rPr>
        <w:t xml:space="preserve">in </w:t>
      </w:r>
      <w:r w:rsidR="00627F23">
        <w:rPr>
          <w:rFonts w:eastAsia="ＭＳ 明朝" w:hint="eastAsia"/>
          <w:sz w:val="22"/>
          <w:szCs w:val="22"/>
          <w:lang w:eastAsia="ja-JP"/>
        </w:rPr>
        <w:t xml:space="preserve">order to improve </w:t>
      </w:r>
      <w:r w:rsidR="00320E61" w:rsidRPr="00627F23">
        <w:rPr>
          <w:rFonts w:eastAsia="ＭＳ 明朝" w:hint="eastAsia"/>
          <w:sz w:val="22"/>
          <w:szCs w:val="22"/>
          <w:lang w:eastAsia="ja-JP"/>
        </w:rPr>
        <w:t>RACH success probability and link quality even after RACH.</w:t>
      </w:r>
      <w:r w:rsidR="00C62BA0" w:rsidRPr="00627F23">
        <w:rPr>
          <w:rFonts w:eastAsia="ＭＳ 明朝" w:hint="eastAsia"/>
          <w:sz w:val="22"/>
          <w:szCs w:val="22"/>
          <w:lang w:eastAsia="ja-JP"/>
        </w:rPr>
        <w:t xml:space="preserve"> </w:t>
      </w:r>
      <w:r w:rsidR="00627F23">
        <w:rPr>
          <w:rFonts w:eastAsia="ＭＳ 明朝" w:hint="eastAsia"/>
          <w:sz w:val="22"/>
          <w:szCs w:val="22"/>
          <w:lang w:eastAsia="ja-JP"/>
        </w:rPr>
        <w:t>At the</w:t>
      </w:r>
      <w:r w:rsidR="00984217" w:rsidRPr="00627F23">
        <w:rPr>
          <w:rFonts w:eastAsia="ＭＳ 明朝" w:hint="eastAsia"/>
          <w:sz w:val="22"/>
          <w:szCs w:val="22"/>
          <w:lang w:eastAsia="ja-JP"/>
        </w:rPr>
        <w:t xml:space="preserve"> last meeting, </w:t>
      </w:r>
      <w:r w:rsidR="00B46A6C">
        <w:rPr>
          <w:rFonts w:eastAsia="ＭＳ 明朝" w:hint="eastAsia"/>
          <w:sz w:val="22"/>
          <w:szCs w:val="22"/>
          <w:lang w:eastAsia="ja-JP"/>
        </w:rPr>
        <w:t>a</w:t>
      </w:r>
      <w:r w:rsidR="00C62BA0" w:rsidRPr="00627F23">
        <w:rPr>
          <w:rFonts w:eastAsia="ＭＳ 明朝" w:hint="eastAsia"/>
          <w:sz w:val="22"/>
          <w:szCs w:val="22"/>
          <w:lang w:eastAsia="ja-JP"/>
        </w:rPr>
        <w:t xml:space="preserve"> need of changing SSB </w:t>
      </w:r>
      <w:r w:rsidR="00B46A6C">
        <w:rPr>
          <w:rFonts w:eastAsia="ＭＳ 明朝" w:hint="eastAsia"/>
          <w:sz w:val="22"/>
          <w:szCs w:val="22"/>
          <w:lang w:eastAsia="ja-JP"/>
        </w:rPr>
        <w:t xml:space="preserve">even when UE can receive PDCCH order </w:t>
      </w:r>
      <w:r w:rsidR="00C62BA0" w:rsidRPr="00627F23">
        <w:rPr>
          <w:rFonts w:eastAsia="ＭＳ 明朝" w:hint="eastAsia"/>
          <w:sz w:val="22"/>
          <w:szCs w:val="22"/>
          <w:lang w:eastAsia="ja-JP"/>
        </w:rPr>
        <w:t>was discussed. Downlink quality</w:t>
      </w:r>
      <w:r w:rsidR="00984217" w:rsidRPr="00627F23">
        <w:rPr>
          <w:rFonts w:eastAsia="ＭＳ 明朝" w:hint="eastAsia"/>
          <w:sz w:val="22"/>
          <w:szCs w:val="22"/>
          <w:lang w:eastAsia="ja-JP"/>
        </w:rPr>
        <w:t xml:space="preserve"> may</w:t>
      </w:r>
      <w:r w:rsidR="00C62BA0" w:rsidRPr="00627F23">
        <w:rPr>
          <w:rFonts w:eastAsia="ＭＳ 明朝" w:hint="eastAsia"/>
          <w:sz w:val="22"/>
          <w:szCs w:val="22"/>
          <w:lang w:eastAsia="ja-JP"/>
        </w:rPr>
        <w:t xml:space="preserve"> not</w:t>
      </w:r>
      <w:r w:rsidR="00984217" w:rsidRPr="00627F23">
        <w:rPr>
          <w:rFonts w:eastAsia="ＭＳ 明朝" w:hint="eastAsia"/>
          <w:sz w:val="22"/>
          <w:szCs w:val="22"/>
          <w:lang w:eastAsia="ja-JP"/>
        </w:rPr>
        <w:t xml:space="preserve"> be</w:t>
      </w:r>
      <w:r w:rsidR="00C62BA0" w:rsidRPr="00627F23">
        <w:rPr>
          <w:rFonts w:eastAsia="ＭＳ 明朝" w:hint="eastAsia"/>
          <w:sz w:val="22"/>
          <w:szCs w:val="22"/>
          <w:lang w:eastAsia="ja-JP"/>
        </w:rPr>
        <w:t xml:space="preserve"> </w:t>
      </w:r>
      <w:r w:rsidR="00B46A6C">
        <w:rPr>
          <w:rFonts w:eastAsia="ＭＳ 明朝" w:hint="eastAsia"/>
          <w:sz w:val="22"/>
          <w:szCs w:val="22"/>
          <w:lang w:eastAsia="ja-JP"/>
        </w:rPr>
        <w:t>so worse</w:t>
      </w:r>
      <w:r w:rsidR="00B46A6C" w:rsidRPr="00627F23">
        <w:rPr>
          <w:rFonts w:eastAsia="ＭＳ 明朝" w:hint="eastAsia"/>
          <w:sz w:val="22"/>
          <w:szCs w:val="22"/>
          <w:lang w:eastAsia="ja-JP"/>
        </w:rPr>
        <w:t xml:space="preserve"> </w:t>
      </w:r>
      <w:r w:rsidR="00C62BA0" w:rsidRPr="00627F23">
        <w:rPr>
          <w:rFonts w:eastAsia="ＭＳ 明朝" w:hint="eastAsia"/>
          <w:sz w:val="22"/>
          <w:szCs w:val="22"/>
          <w:lang w:eastAsia="ja-JP"/>
        </w:rPr>
        <w:t xml:space="preserve">since UE </w:t>
      </w:r>
      <w:r w:rsidR="00C62BA0" w:rsidRPr="00627F23">
        <w:rPr>
          <w:rFonts w:eastAsia="ＭＳ 明朝" w:hint="eastAsia"/>
          <w:sz w:val="22"/>
          <w:szCs w:val="22"/>
          <w:lang w:eastAsia="ja-JP"/>
        </w:rPr>
        <w:lastRenderedPageBreak/>
        <w:t xml:space="preserve">can receive PDCCH order, but </w:t>
      </w:r>
      <w:r w:rsidR="00984217" w:rsidRPr="00627F23">
        <w:rPr>
          <w:rFonts w:eastAsia="ＭＳ 明朝" w:hint="eastAsia"/>
          <w:sz w:val="22"/>
          <w:szCs w:val="22"/>
          <w:lang w:eastAsia="ja-JP"/>
        </w:rPr>
        <w:t>u</w:t>
      </w:r>
      <w:r w:rsidR="00C62BA0" w:rsidRPr="00627F23">
        <w:rPr>
          <w:rFonts w:eastAsia="ＭＳ 明朝" w:hint="eastAsia"/>
          <w:sz w:val="22"/>
          <w:szCs w:val="22"/>
          <w:lang w:eastAsia="ja-JP"/>
        </w:rPr>
        <w:t xml:space="preserve">plink quality </w:t>
      </w:r>
      <w:r w:rsidR="00B46A6C">
        <w:rPr>
          <w:rFonts w:eastAsia="ＭＳ 明朝" w:hint="eastAsia"/>
          <w:sz w:val="22"/>
          <w:szCs w:val="22"/>
          <w:lang w:eastAsia="ja-JP"/>
        </w:rPr>
        <w:t xml:space="preserve">based on the beam pair used for PDCCH order may not be good enough to detect PRACH successfully at the </w:t>
      </w:r>
      <w:proofErr w:type="spellStart"/>
      <w:r w:rsidR="00B46A6C">
        <w:rPr>
          <w:rFonts w:eastAsia="ＭＳ 明朝" w:hint="eastAsia"/>
          <w:sz w:val="22"/>
          <w:szCs w:val="22"/>
          <w:lang w:eastAsia="ja-JP"/>
        </w:rPr>
        <w:t>gNB</w:t>
      </w:r>
      <w:proofErr w:type="spellEnd"/>
      <w:r w:rsidR="00B46A6C">
        <w:rPr>
          <w:rFonts w:eastAsia="ＭＳ 明朝" w:hint="eastAsia"/>
          <w:sz w:val="22"/>
          <w:szCs w:val="22"/>
          <w:lang w:eastAsia="ja-JP"/>
        </w:rPr>
        <w:t xml:space="preserve"> since the beam pair used for PDCCH order may not be the best one for the UE at that moment</w:t>
      </w:r>
      <w:r w:rsidR="00C62BA0" w:rsidRPr="00627F23">
        <w:rPr>
          <w:rFonts w:eastAsia="ＭＳ 明朝" w:hint="eastAsia"/>
          <w:sz w:val="22"/>
          <w:szCs w:val="22"/>
          <w:lang w:eastAsia="ja-JP"/>
        </w:rPr>
        <w:t xml:space="preserve">. </w:t>
      </w:r>
      <w:r w:rsidR="00984217" w:rsidRPr="00627F23">
        <w:rPr>
          <w:rFonts w:eastAsia="ＭＳ 明朝" w:hint="eastAsia"/>
          <w:sz w:val="22"/>
          <w:szCs w:val="22"/>
          <w:lang w:eastAsia="ja-JP"/>
        </w:rPr>
        <w:t xml:space="preserve">In scheme 2, uplink quality can be improved in addition to downlink quality since </w:t>
      </w:r>
      <w:r w:rsidR="00C62BA0" w:rsidRPr="00627F23">
        <w:rPr>
          <w:rFonts w:eastAsia="ＭＳ 明朝" w:hint="eastAsia"/>
          <w:sz w:val="22"/>
          <w:szCs w:val="22"/>
          <w:lang w:eastAsia="ja-JP"/>
        </w:rPr>
        <w:t xml:space="preserve">SSB selection </w:t>
      </w:r>
      <w:r w:rsidR="00B46A6C">
        <w:rPr>
          <w:rFonts w:eastAsia="ＭＳ 明朝" w:hint="eastAsia"/>
          <w:sz w:val="22"/>
          <w:szCs w:val="22"/>
          <w:lang w:eastAsia="ja-JP"/>
        </w:rPr>
        <w:t>for</w:t>
      </w:r>
      <w:r w:rsidR="00984217" w:rsidRPr="00627F23">
        <w:rPr>
          <w:rFonts w:eastAsia="ＭＳ 明朝" w:hint="eastAsia"/>
          <w:sz w:val="22"/>
          <w:szCs w:val="22"/>
          <w:lang w:eastAsia="ja-JP"/>
        </w:rPr>
        <w:t xml:space="preserve"> UE </w:t>
      </w:r>
      <w:proofErr w:type="spellStart"/>
      <w:proofErr w:type="gramStart"/>
      <w:r w:rsidR="00984217" w:rsidRPr="00627F23">
        <w:rPr>
          <w:rFonts w:eastAsia="ＭＳ 明朝" w:hint="eastAsia"/>
          <w:sz w:val="22"/>
          <w:szCs w:val="22"/>
          <w:lang w:eastAsia="ja-JP"/>
        </w:rPr>
        <w:t>Tx</w:t>
      </w:r>
      <w:proofErr w:type="spellEnd"/>
      <w:proofErr w:type="gramEnd"/>
      <w:r w:rsidR="00984217" w:rsidRPr="00627F23">
        <w:rPr>
          <w:rFonts w:eastAsia="ＭＳ 明朝" w:hint="eastAsia"/>
          <w:sz w:val="22"/>
          <w:szCs w:val="22"/>
          <w:lang w:eastAsia="ja-JP"/>
        </w:rPr>
        <w:t xml:space="preserve"> beam and </w:t>
      </w:r>
      <w:proofErr w:type="spellStart"/>
      <w:r w:rsidR="00984217" w:rsidRPr="00627F23">
        <w:rPr>
          <w:rFonts w:eastAsia="ＭＳ 明朝" w:hint="eastAsia"/>
          <w:sz w:val="22"/>
          <w:szCs w:val="22"/>
          <w:lang w:eastAsia="ja-JP"/>
        </w:rPr>
        <w:t>gNB</w:t>
      </w:r>
      <w:proofErr w:type="spellEnd"/>
      <w:r w:rsidR="00984217" w:rsidRPr="00627F23">
        <w:rPr>
          <w:rFonts w:eastAsia="ＭＳ 明朝" w:hint="eastAsia"/>
          <w:sz w:val="22"/>
          <w:szCs w:val="22"/>
          <w:lang w:eastAsia="ja-JP"/>
        </w:rPr>
        <w:t xml:space="preserve"> Rx beam</w:t>
      </w:r>
      <w:r w:rsidR="00B46A6C">
        <w:rPr>
          <w:rFonts w:eastAsia="ＭＳ 明朝" w:hint="eastAsia"/>
          <w:sz w:val="22"/>
          <w:szCs w:val="22"/>
          <w:lang w:eastAsia="ja-JP"/>
        </w:rPr>
        <w:t xml:space="preserve"> can be based on latest measurement at the UE</w:t>
      </w:r>
      <w:r w:rsidR="00C62BA0" w:rsidRPr="00627F23">
        <w:rPr>
          <w:rFonts w:eastAsia="ＭＳ 明朝" w:hint="eastAsia"/>
          <w:sz w:val="22"/>
          <w:szCs w:val="22"/>
          <w:lang w:eastAsia="ja-JP"/>
        </w:rPr>
        <w:t xml:space="preserve">. </w:t>
      </w:r>
      <w:r w:rsidR="00984217" w:rsidRPr="00627F23">
        <w:rPr>
          <w:rFonts w:eastAsia="ＭＳ 明朝" w:hint="eastAsia"/>
          <w:sz w:val="22"/>
          <w:szCs w:val="22"/>
          <w:lang w:eastAsia="ja-JP"/>
        </w:rPr>
        <w:t xml:space="preserve">Also, scheme 2 is similar </w:t>
      </w:r>
      <w:r w:rsidR="00B46A6C">
        <w:rPr>
          <w:rFonts w:eastAsia="ＭＳ 明朝" w:hint="eastAsia"/>
          <w:sz w:val="22"/>
          <w:szCs w:val="22"/>
          <w:lang w:eastAsia="ja-JP"/>
        </w:rPr>
        <w:t>to</w:t>
      </w:r>
      <w:r w:rsidR="00B46A6C" w:rsidRPr="00627F23">
        <w:rPr>
          <w:rFonts w:eastAsia="ＭＳ 明朝" w:hint="eastAsia"/>
          <w:sz w:val="22"/>
          <w:szCs w:val="22"/>
          <w:lang w:eastAsia="ja-JP"/>
        </w:rPr>
        <w:t xml:space="preserve"> </w:t>
      </w:r>
      <w:r w:rsidR="00984217" w:rsidRPr="00627F23">
        <w:rPr>
          <w:rFonts w:eastAsia="ＭＳ 明朝" w:hint="eastAsia"/>
          <w:sz w:val="22"/>
          <w:szCs w:val="22"/>
          <w:lang w:eastAsia="ja-JP"/>
        </w:rPr>
        <w:t>CBRA case, and LTE supports CBRA triggered by PDCCH order when preamble index</w:t>
      </w:r>
      <w:r w:rsidR="003E2249" w:rsidRPr="00627F23">
        <w:rPr>
          <w:rFonts w:eastAsia="ＭＳ 明朝" w:hint="eastAsia"/>
          <w:sz w:val="22"/>
          <w:szCs w:val="22"/>
          <w:lang w:eastAsia="ja-JP"/>
        </w:rPr>
        <w:t xml:space="preserve"> is set as one code point</w:t>
      </w:r>
      <w:r w:rsidR="00984217" w:rsidRPr="00627F23">
        <w:rPr>
          <w:rFonts w:eastAsia="ＭＳ 明朝" w:hint="eastAsia"/>
          <w:sz w:val="22"/>
          <w:szCs w:val="22"/>
          <w:lang w:eastAsia="ja-JP"/>
        </w:rPr>
        <w:t>.</w:t>
      </w:r>
      <w:r w:rsidR="003E2249" w:rsidRPr="00627F23">
        <w:rPr>
          <w:rFonts w:eastAsia="ＭＳ 明朝" w:hint="eastAsia"/>
          <w:sz w:val="22"/>
          <w:szCs w:val="22"/>
          <w:lang w:eastAsia="ja-JP"/>
        </w:rPr>
        <w:t xml:space="preserve"> CFRA based on scheme 2 is beneficial considering high RACH success probability of connected mode UE, especially in case of the cell where there are many idle mode UEs and a few connected mode UE.</w:t>
      </w:r>
      <w:r w:rsidR="00EE10C3" w:rsidRPr="00627F23">
        <w:rPr>
          <w:rFonts w:eastAsia="ＭＳ 明朝" w:hint="eastAsia"/>
          <w:sz w:val="22"/>
          <w:szCs w:val="22"/>
          <w:lang w:eastAsia="ja-JP"/>
        </w:rPr>
        <w:t xml:space="preserve"> On the other hand, CBRA triggered by PDCCH order is also beneficial considering RACH resource efficiency. Thus, we propose NR supports both of CBRA and CFRA triggered by PDCCH order.</w:t>
      </w:r>
    </w:p>
    <w:p w:rsidR="00320E61" w:rsidRPr="00627F23" w:rsidRDefault="00320E61" w:rsidP="00320E61">
      <w:pPr>
        <w:rPr>
          <w:sz w:val="22"/>
          <w:szCs w:val="22"/>
          <w:lang w:eastAsia="ja-JP"/>
        </w:rPr>
      </w:pPr>
    </w:p>
    <w:p w:rsidR="00984217" w:rsidRPr="00627F23" w:rsidRDefault="00984217" w:rsidP="00882C9A">
      <w:pPr>
        <w:tabs>
          <w:tab w:val="left" w:pos="1603"/>
        </w:tabs>
        <w:spacing w:afterLines="50" w:after="120"/>
        <w:jc w:val="both"/>
        <w:rPr>
          <w:rFonts w:eastAsia="ＭＳ 明朝"/>
          <w:b/>
          <w:sz w:val="22"/>
          <w:szCs w:val="22"/>
          <w:lang w:val="en-US" w:eastAsia="ja-JP"/>
        </w:rPr>
      </w:pPr>
      <w:r w:rsidRPr="00627F23">
        <w:rPr>
          <w:rFonts w:eastAsia="ＭＳ 明朝" w:hint="eastAsia"/>
          <w:b/>
          <w:sz w:val="22"/>
          <w:szCs w:val="22"/>
          <w:lang w:val="en-US" w:eastAsia="ja-JP"/>
        </w:rPr>
        <w:t>Observation 1: If UE can freely select SSB for CFRA triggered by PDCCH order, u</w:t>
      </w:r>
      <w:r w:rsidRPr="00627F23">
        <w:rPr>
          <w:rFonts w:eastAsia="ＭＳ 明朝"/>
          <w:b/>
          <w:sz w:val="22"/>
          <w:szCs w:val="22"/>
          <w:lang w:val="en-US" w:eastAsia="ja-JP"/>
        </w:rPr>
        <w:t>plink quality</w:t>
      </w:r>
      <w:r w:rsidRPr="00627F23">
        <w:rPr>
          <w:rFonts w:eastAsia="ＭＳ 明朝" w:hint="eastAsia"/>
          <w:b/>
          <w:sz w:val="22"/>
          <w:szCs w:val="22"/>
          <w:lang w:val="en-US" w:eastAsia="ja-JP"/>
        </w:rPr>
        <w:t xml:space="preserve"> including PRACH transmission</w:t>
      </w:r>
      <w:r w:rsidRPr="00627F23">
        <w:rPr>
          <w:rFonts w:eastAsia="ＭＳ 明朝"/>
          <w:b/>
          <w:sz w:val="22"/>
          <w:szCs w:val="22"/>
          <w:lang w:val="en-US" w:eastAsia="ja-JP"/>
        </w:rPr>
        <w:t xml:space="preserve"> can be improved in addition to downlink quality since SSB selection </w:t>
      </w:r>
      <w:r w:rsidR="00B46A6C">
        <w:rPr>
          <w:rFonts w:eastAsia="ＭＳ 明朝" w:hint="eastAsia"/>
          <w:b/>
          <w:sz w:val="22"/>
          <w:szCs w:val="22"/>
          <w:lang w:val="en-US" w:eastAsia="ja-JP"/>
        </w:rPr>
        <w:t>for</w:t>
      </w:r>
      <w:r w:rsidRPr="00627F23">
        <w:rPr>
          <w:rFonts w:eastAsia="ＭＳ 明朝"/>
          <w:b/>
          <w:sz w:val="22"/>
          <w:szCs w:val="22"/>
          <w:lang w:val="en-US" w:eastAsia="ja-JP"/>
        </w:rPr>
        <w:t xml:space="preserve"> UE </w:t>
      </w:r>
      <w:proofErr w:type="spellStart"/>
      <w:proofErr w:type="gramStart"/>
      <w:r w:rsidRPr="00627F23">
        <w:rPr>
          <w:rFonts w:eastAsia="ＭＳ 明朝"/>
          <w:b/>
          <w:sz w:val="22"/>
          <w:szCs w:val="22"/>
          <w:lang w:val="en-US" w:eastAsia="ja-JP"/>
        </w:rPr>
        <w:t>Tx</w:t>
      </w:r>
      <w:proofErr w:type="spellEnd"/>
      <w:proofErr w:type="gramEnd"/>
      <w:r w:rsidRPr="00627F23">
        <w:rPr>
          <w:rFonts w:eastAsia="ＭＳ 明朝"/>
          <w:b/>
          <w:sz w:val="22"/>
          <w:szCs w:val="22"/>
          <w:lang w:val="en-US" w:eastAsia="ja-JP"/>
        </w:rPr>
        <w:t xml:space="preserve"> beam and </w:t>
      </w:r>
      <w:proofErr w:type="spellStart"/>
      <w:r w:rsidRPr="00627F23">
        <w:rPr>
          <w:rFonts w:eastAsia="ＭＳ 明朝"/>
          <w:b/>
          <w:sz w:val="22"/>
          <w:szCs w:val="22"/>
          <w:lang w:val="en-US" w:eastAsia="ja-JP"/>
        </w:rPr>
        <w:t>gNB</w:t>
      </w:r>
      <w:proofErr w:type="spellEnd"/>
      <w:r w:rsidRPr="00627F23">
        <w:rPr>
          <w:rFonts w:eastAsia="ＭＳ 明朝"/>
          <w:b/>
          <w:sz w:val="22"/>
          <w:szCs w:val="22"/>
          <w:lang w:val="en-US" w:eastAsia="ja-JP"/>
        </w:rPr>
        <w:t xml:space="preserve"> Rx beam</w:t>
      </w:r>
      <w:r w:rsidR="00B46A6C">
        <w:rPr>
          <w:rFonts w:eastAsia="ＭＳ 明朝" w:hint="eastAsia"/>
          <w:b/>
          <w:sz w:val="22"/>
          <w:szCs w:val="22"/>
          <w:lang w:val="en-US" w:eastAsia="ja-JP"/>
        </w:rPr>
        <w:t xml:space="preserve"> can be based on latest measurement at the UE</w:t>
      </w:r>
      <w:r w:rsidRPr="00627F23">
        <w:rPr>
          <w:rFonts w:eastAsia="ＭＳ 明朝" w:hint="eastAsia"/>
          <w:b/>
          <w:sz w:val="22"/>
          <w:szCs w:val="22"/>
          <w:lang w:val="en-US" w:eastAsia="ja-JP"/>
        </w:rPr>
        <w:t>.</w:t>
      </w:r>
    </w:p>
    <w:p w:rsidR="00320E61" w:rsidRPr="00627F23" w:rsidRDefault="00320E61" w:rsidP="00882C9A">
      <w:pPr>
        <w:tabs>
          <w:tab w:val="left" w:pos="1603"/>
        </w:tabs>
        <w:spacing w:afterLines="50" w:after="120"/>
        <w:jc w:val="both"/>
        <w:rPr>
          <w:rFonts w:eastAsia="ＭＳ 明朝"/>
          <w:b/>
          <w:sz w:val="22"/>
          <w:szCs w:val="22"/>
          <w:lang w:val="en-US" w:eastAsia="ja-JP"/>
        </w:rPr>
      </w:pPr>
      <w:r w:rsidRPr="00627F23">
        <w:rPr>
          <w:rFonts w:eastAsia="ＭＳ 明朝"/>
          <w:b/>
          <w:sz w:val="22"/>
          <w:szCs w:val="22"/>
          <w:lang w:val="en-US" w:eastAsia="ja-JP"/>
        </w:rPr>
        <w:t>Propo</w:t>
      </w:r>
      <w:r w:rsidR="00984217" w:rsidRPr="00627F23">
        <w:rPr>
          <w:rFonts w:eastAsia="ＭＳ 明朝" w:hint="eastAsia"/>
          <w:b/>
          <w:sz w:val="22"/>
          <w:szCs w:val="22"/>
          <w:lang w:val="en-US" w:eastAsia="ja-JP"/>
        </w:rPr>
        <w:t>sal 3</w:t>
      </w:r>
      <w:r w:rsidRPr="00627F23">
        <w:rPr>
          <w:rFonts w:eastAsia="ＭＳ 明朝" w:hint="eastAsia"/>
          <w:b/>
          <w:sz w:val="22"/>
          <w:szCs w:val="22"/>
          <w:lang w:val="en-US" w:eastAsia="ja-JP"/>
        </w:rPr>
        <w:t xml:space="preserve">: NR supports </w:t>
      </w:r>
      <w:r w:rsidR="00C62BA0" w:rsidRPr="00627F23">
        <w:rPr>
          <w:rFonts w:eastAsia="ＭＳ 明朝" w:hint="eastAsia"/>
          <w:b/>
          <w:sz w:val="22"/>
          <w:szCs w:val="22"/>
          <w:lang w:val="en-US" w:eastAsia="ja-JP"/>
        </w:rPr>
        <w:t>CFRA</w:t>
      </w:r>
      <w:r w:rsidRPr="00627F23">
        <w:rPr>
          <w:rFonts w:eastAsia="ＭＳ 明朝" w:hint="eastAsia"/>
          <w:b/>
          <w:sz w:val="22"/>
          <w:szCs w:val="22"/>
          <w:lang w:val="en-US" w:eastAsia="ja-JP"/>
        </w:rPr>
        <w:t xml:space="preserve"> triggered by PDCCH order based on SSB selected by UE.</w:t>
      </w:r>
    </w:p>
    <w:p w:rsidR="00EE10C3" w:rsidRPr="00627F23" w:rsidRDefault="00EE10C3" w:rsidP="00882C9A">
      <w:pPr>
        <w:tabs>
          <w:tab w:val="left" w:pos="1603"/>
        </w:tabs>
        <w:spacing w:afterLines="50" w:after="120"/>
        <w:jc w:val="both"/>
        <w:rPr>
          <w:rFonts w:eastAsia="ＭＳ 明朝"/>
          <w:b/>
          <w:sz w:val="22"/>
          <w:szCs w:val="22"/>
          <w:lang w:val="en-US" w:eastAsia="ja-JP"/>
        </w:rPr>
      </w:pPr>
      <w:r w:rsidRPr="00627F23">
        <w:rPr>
          <w:rFonts w:eastAsia="ＭＳ 明朝" w:hint="eastAsia"/>
          <w:b/>
          <w:sz w:val="22"/>
          <w:szCs w:val="22"/>
          <w:lang w:val="en-US" w:eastAsia="ja-JP"/>
        </w:rPr>
        <w:t>Proposal 4: NR supports CBRA triggered by PDCCH order as in LTE.</w:t>
      </w:r>
    </w:p>
    <w:p w:rsidR="00BA107F" w:rsidRPr="00627F23" w:rsidRDefault="00BA107F" w:rsidP="00F71C25">
      <w:pPr>
        <w:rPr>
          <w:rFonts w:eastAsia="ＭＳ 明朝"/>
          <w:b/>
          <w:sz w:val="22"/>
          <w:szCs w:val="22"/>
          <w:lang w:val="en-US" w:eastAsia="ja-JP"/>
        </w:rPr>
      </w:pPr>
    </w:p>
    <w:p w:rsidR="009A26E2" w:rsidRPr="00627F23" w:rsidRDefault="00536246" w:rsidP="009A26E2">
      <w:pPr>
        <w:rPr>
          <w:sz w:val="22"/>
          <w:szCs w:val="22"/>
          <w:lang w:eastAsia="ja-JP"/>
        </w:rPr>
      </w:pPr>
      <w:r w:rsidRPr="00627F23">
        <w:rPr>
          <w:rFonts w:hint="eastAsia"/>
          <w:sz w:val="22"/>
          <w:szCs w:val="22"/>
          <w:lang w:eastAsia="ja-JP"/>
        </w:rPr>
        <w:t xml:space="preserve">If NR supports </w:t>
      </w:r>
      <w:r w:rsidR="00B46A6C">
        <w:rPr>
          <w:rFonts w:hint="eastAsia"/>
          <w:sz w:val="22"/>
          <w:szCs w:val="22"/>
          <w:lang w:eastAsia="ja-JP"/>
        </w:rPr>
        <w:t xml:space="preserve">both </w:t>
      </w:r>
      <w:r w:rsidRPr="00627F23">
        <w:rPr>
          <w:rFonts w:hint="eastAsia"/>
          <w:sz w:val="22"/>
          <w:szCs w:val="22"/>
          <w:lang w:eastAsia="ja-JP"/>
        </w:rPr>
        <w:t xml:space="preserve">scheme 1 and 2, </w:t>
      </w:r>
      <w:r w:rsidRPr="00627F23">
        <w:rPr>
          <w:sz w:val="22"/>
          <w:szCs w:val="22"/>
          <w:lang w:eastAsia="ja-JP"/>
        </w:rPr>
        <w:t xml:space="preserve">PDCCH order </w:t>
      </w:r>
      <w:r w:rsidRPr="00627F23">
        <w:rPr>
          <w:rFonts w:hint="eastAsia"/>
          <w:sz w:val="22"/>
          <w:szCs w:val="22"/>
          <w:lang w:eastAsia="ja-JP"/>
        </w:rPr>
        <w:t>should</w:t>
      </w:r>
      <w:r w:rsidRPr="00627F23">
        <w:rPr>
          <w:sz w:val="22"/>
          <w:szCs w:val="22"/>
          <w:lang w:eastAsia="ja-JP"/>
        </w:rPr>
        <w:t xml:space="preserve"> contain one bit for indication of how to select SSB for the RACH triggered by the PDCCH order, i.e., indication of whether </w:t>
      </w:r>
      <w:r w:rsidRPr="00627F23">
        <w:rPr>
          <w:rFonts w:hint="eastAsia"/>
          <w:sz w:val="22"/>
          <w:szCs w:val="22"/>
          <w:lang w:eastAsia="ja-JP"/>
        </w:rPr>
        <w:t>scheme</w:t>
      </w:r>
      <w:r w:rsidRPr="00627F23">
        <w:rPr>
          <w:sz w:val="22"/>
          <w:szCs w:val="22"/>
          <w:lang w:eastAsia="ja-JP"/>
        </w:rPr>
        <w:t xml:space="preserve"> 1 or 2 is selected.</w:t>
      </w:r>
    </w:p>
    <w:p w:rsidR="00536246" w:rsidRPr="00627F23" w:rsidRDefault="00536246" w:rsidP="009A26E2">
      <w:pPr>
        <w:rPr>
          <w:sz w:val="22"/>
          <w:szCs w:val="22"/>
          <w:lang w:eastAsia="ja-JP"/>
        </w:rPr>
      </w:pPr>
    </w:p>
    <w:p w:rsidR="009A26E2" w:rsidRPr="00627F23" w:rsidRDefault="009A26E2" w:rsidP="009A26E2">
      <w:pPr>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5: </w:t>
      </w:r>
      <w:r w:rsidR="00536246" w:rsidRPr="00627F23">
        <w:rPr>
          <w:rFonts w:eastAsia="ＭＳ 明朝"/>
          <w:b/>
          <w:sz w:val="22"/>
          <w:szCs w:val="22"/>
          <w:lang w:val="en-US" w:eastAsia="ja-JP"/>
        </w:rPr>
        <w:t>PDCCH order should contain one bit for indication o</w:t>
      </w:r>
      <w:r w:rsidR="00DF6E55" w:rsidRPr="00627F23">
        <w:rPr>
          <w:rFonts w:eastAsia="ＭＳ 明朝"/>
          <w:b/>
          <w:sz w:val="22"/>
          <w:szCs w:val="22"/>
          <w:lang w:val="en-US" w:eastAsia="ja-JP"/>
        </w:rPr>
        <w:t xml:space="preserve">f how to select SSB for </w:t>
      </w:r>
      <w:r w:rsidR="00DF6E55" w:rsidRPr="00627F23">
        <w:rPr>
          <w:rFonts w:eastAsia="ＭＳ 明朝" w:hint="eastAsia"/>
          <w:b/>
          <w:sz w:val="22"/>
          <w:szCs w:val="22"/>
          <w:lang w:val="en-US" w:eastAsia="ja-JP"/>
        </w:rPr>
        <w:t>CFRA</w:t>
      </w:r>
      <w:r w:rsidR="00536246" w:rsidRPr="00627F23">
        <w:rPr>
          <w:rFonts w:eastAsia="ＭＳ 明朝"/>
          <w:b/>
          <w:sz w:val="22"/>
          <w:szCs w:val="22"/>
          <w:lang w:val="en-US" w:eastAsia="ja-JP"/>
        </w:rPr>
        <w:t xml:space="preserve"> triggered by the PDCCH order</w:t>
      </w:r>
      <w:r w:rsidR="00536246" w:rsidRPr="00627F23">
        <w:rPr>
          <w:rFonts w:eastAsia="ＭＳ 明朝" w:hint="eastAsia"/>
          <w:b/>
          <w:sz w:val="22"/>
          <w:szCs w:val="22"/>
          <w:lang w:val="en-US" w:eastAsia="ja-JP"/>
        </w:rPr>
        <w:t>.</w:t>
      </w:r>
    </w:p>
    <w:p w:rsidR="009A26E2" w:rsidRPr="00627F23" w:rsidRDefault="009A26E2" w:rsidP="00F71C25">
      <w:pPr>
        <w:rPr>
          <w:rFonts w:eastAsia="ＭＳ 明朝"/>
          <w:b/>
          <w:sz w:val="22"/>
          <w:szCs w:val="22"/>
          <w:lang w:val="en-US" w:eastAsia="ja-JP"/>
        </w:rPr>
      </w:pPr>
    </w:p>
    <w:p w:rsidR="00BA107F" w:rsidRPr="00627F23" w:rsidRDefault="00626D66" w:rsidP="00F71C25">
      <w:pPr>
        <w:rPr>
          <w:sz w:val="22"/>
          <w:szCs w:val="22"/>
          <w:lang w:eastAsia="ja-JP"/>
        </w:rPr>
      </w:pPr>
      <w:r w:rsidRPr="00627F23">
        <w:rPr>
          <w:rFonts w:hint="eastAsia"/>
          <w:sz w:val="22"/>
          <w:szCs w:val="22"/>
          <w:lang w:eastAsia="ja-JP"/>
        </w:rPr>
        <w:t xml:space="preserve">In scheme 2 and CBRA triggered by PDCCH order, the issue on </w:t>
      </w:r>
      <w:r w:rsidR="00453FB7" w:rsidRPr="00627F23">
        <w:rPr>
          <w:rFonts w:hint="eastAsia"/>
          <w:sz w:val="22"/>
          <w:szCs w:val="22"/>
          <w:lang w:eastAsia="ja-JP"/>
        </w:rPr>
        <w:t xml:space="preserve">QCL </w:t>
      </w:r>
      <w:r w:rsidRPr="00627F23">
        <w:rPr>
          <w:rFonts w:hint="eastAsia"/>
          <w:sz w:val="22"/>
          <w:szCs w:val="22"/>
          <w:lang w:eastAsia="ja-JP"/>
        </w:rPr>
        <w:t xml:space="preserve">of PDCCH for Msg2 was raised. </w:t>
      </w:r>
      <w:r w:rsidR="00930DCE" w:rsidRPr="00627F23">
        <w:rPr>
          <w:rFonts w:hint="eastAsia"/>
          <w:sz w:val="22"/>
          <w:szCs w:val="22"/>
          <w:lang w:eastAsia="ja-JP"/>
        </w:rPr>
        <w:t xml:space="preserve">If UE is free to select SSB, the selected SSB may not be </w:t>
      </w:r>
      <w:proofErr w:type="spellStart"/>
      <w:r w:rsidR="00930DCE" w:rsidRPr="00627F23">
        <w:rPr>
          <w:rFonts w:hint="eastAsia"/>
          <w:sz w:val="22"/>
          <w:szCs w:val="22"/>
          <w:lang w:eastAsia="ja-JP"/>
        </w:rPr>
        <w:t>QCLed</w:t>
      </w:r>
      <w:proofErr w:type="spellEnd"/>
      <w:r w:rsidR="00930DCE" w:rsidRPr="00627F23">
        <w:rPr>
          <w:rFonts w:hint="eastAsia"/>
          <w:sz w:val="22"/>
          <w:szCs w:val="22"/>
          <w:lang w:eastAsia="ja-JP"/>
        </w:rPr>
        <w:t xml:space="preserve"> with any</w:t>
      </w:r>
      <w:r w:rsidR="00F93E3E">
        <w:rPr>
          <w:rFonts w:hint="eastAsia"/>
          <w:sz w:val="22"/>
          <w:szCs w:val="22"/>
          <w:lang w:eastAsia="ja-JP"/>
        </w:rPr>
        <w:t xml:space="preserve"> one in</w:t>
      </w:r>
      <w:r w:rsidR="00930DCE" w:rsidRPr="00627F23">
        <w:rPr>
          <w:rFonts w:hint="eastAsia"/>
          <w:sz w:val="22"/>
          <w:szCs w:val="22"/>
          <w:lang w:eastAsia="ja-JP"/>
        </w:rPr>
        <w:t xml:space="preserve"> all configured TCI states. </w:t>
      </w:r>
      <w:r w:rsidR="00453FB7" w:rsidRPr="00627F23">
        <w:rPr>
          <w:rFonts w:hint="eastAsia"/>
          <w:sz w:val="22"/>
          <w:szCs w:val="22"/>
          <w:lang w:eastAsia="ja-JP"/>
        </w:rPr>
        <w:t xml:space="preserve">If UE assumes PDCCH for Msg2 is </w:t>
      </w:r>
      <w:proofErr w:type="spellStart"/>
      <w:r w:rsidR="00453FB7" w:rsidRPr="00627F23">
        <w:rPr>
          <w:rFonts w:hint="eastAsia"/>
          <w:sz w:val="22"/>
          <w:szCs w:val="22"/>
          <w:lang w:eastAsia="ja-JP"/>
        </w:rPr>
        <w:t>QCLed</w:t>
      </w:r>
      <w:proofErr w:type="spellEnd"/>
      <w:r w:rsidR="00453FB7" w:rsidRPr="00627F23">
        <w:rPr>
          <w:rFonts w:hint="eastAsia"/>
          <w:sz w:val="22"/>
          <w:szCs w:val="22"/>
          <w:lang w:eastAsia="ja-JP"/>
        </w:rPr>
        <w:t xml:space="preserve"> with the selected SSB,</w:t>
      </w:r>
      <w:r w:rsidR="00930DCE" w:rsidRPr="00627F23">
        <w:rPr>
          <w:rFonts w:hint="eastAsia"/>
          <w:sz w:val="22"/>
          <w:szCs w:val="22"/>
          <w:lang w:eastAsia="ja-JP"/>
        </w:rPr>
        <w:t xml:space="preserve"> we should consider which search space and CORESET</w:t>
      </w:r>
      <w:r w:rsidR="00453FB7" w:rsidRPr="00627F23">
        <w:rPr>
          <w:rFonts w:hint="eastAsia"/>
          <w:sz w:val="22"/>
          <w:szCs w:val="22"/>
          <w:lang w:eastAsia="ja-JP"/>
        </w:rPr>
        <w:t xml:space="preserve"> </w:t>
      </w:r>
      <w:r w:rsidR="00930DCE" w:rsidRPr="00627F23">
        <w:rPr>
          <w:rFonts w:hint="eastAsia"/>
          <w:sz w:val="22"/>
          <w:szCs w:val="22"/>
          <w:lang w:eastAsia="ja-JP"/>
        </w:rPr>
        <w:t>UE should monitor</w:t>
      </w:r>
      <w:r w:rsidR="00882C9A" w:rsidRPr="00627F23">
        <w:rPr>
          <w:rFonts w:hint="eastAsia"/>
          <w:sz w:val="22"/>
          <w:szCs w:val="22"/>
          <w:lang w:eastAsia="ja-JP"/>
        </w:rPr>
        <w:t xml:space="preserve"> after Msg1 transmission</w:t>
      </w:r>
      <w:r w:rsidR="00930DCE" w:rsidRPr="00627F23">
        <w:rPr>
          <w:rFonts w:hint="eastAsia"/>
          <w:sz w:val="22"/>
          <w:szCs w:val="22"/>
          <w:lang w:eastAsia="ja-JP"/>
        </w:rPr>
        <w:t>.</w:t>
      </w:r>
      <w:r w:rsidR="00453FB7" w:rsidRPr="00627F23">
        <w:rPr>
          <w:rFonts w:hint="eastAsia"/>
          <w:sz w:val="22"/>
          <w:szCs w:val="22"/>
          <w:lang w:eastAsia="ja-JP"/>
        </w:rPr>
        <w:t xml:space="preserve"> Following two alternatives can be considered</w:t>
      </w:r>
      <w:r w:rsidR="00930DCE" w:rsidRPr="00627F23">
        <w:rPr>
          <w:rFonts w:hint="eastAsia"/>
          <w:sz w:val="22"/>
          <w:szCs w:val="22"/>
          <w:lang w:eastAsia="ja-JP"/>
        </w:rPr>
        <w:t xml:space="preserve"> and should be down selected</w:t>
      </w:r>
      <w:r w:rsidR="00453FB7" w:rsidRPr="00627F23">
        <w:rPr>
          <w:rFonts w:hint="eastAsia"/>
          <w:sz w:val="22"/>
          <w:szCs w:val="22"/>
          <w:lang w:eastAsia="ja-JP"/>
        </w:rPr>
        <w:t>.</w:t>
      </w:r>
    </w:p>
    <w:p w:rsidR="00453FB7" w:rsidRPr="00627F23" w:rsidRDefault="00453FB7" w:rsidP="00F71C25">
      <w:pPr>
        <w:rPr>
          <w:sz w:val="22"/>
          <w:szCs w:val="22"/>
          <w:lang w:eastAsia="ja-JP"/>
        </w:rPr>
      </w:pPr>
    </w:p>
    <w:p w:rsidR="00453FB7" w:rsidRPr="00627F23" w:rsidRDefault="00453FB7" w:rsidP="00453FB7">
      <w:pPr>
        <w:tabs>
          <w:tab w:val="left" w:pos="1603"/>
        </w:tabs>
        <w:spacing w:afterLines="50" w:after="120"/>
        <w:jc w:val="both"/>
        <w:rPr>
          <w:rFonts w:eastAsia="ＭＳ 明朝"/>
          <w:sz w:val="22"/>
          <w:szCs w:val="22"/>
          <w:lang w:eastAsia="ja-JP"/>
        </w:rPr>
      </w:pPr>
      <w:r w:rsidRPr="00627F23">
        <w:rPr>
          <w:rFonts w:eastAsia="ＭＳ 明朝"/>
          <w:sz w:val="22"/>
          <w:szCs w:val="22"/>
          <w:lang w:eastAsia="ja-JP"/>
        </w:rPr>
        <w:t xml:space="preserve">Alt1: </w:t>
      </w:r>
      <w:r w:rsidRPr="00627F23">
        <w:rPr>
          <w:rFonts w:eastAsia="ＭＳ 明朝" w:hint="eastAsia"/>
          <w:sz w:val="22"/>
          <w:szCs w:val="22"/>
          <w:lang w:eastAsia="ja-JP"/>
        </w:rPr>
        <w:t>After Msg1 transmission triggered by PDCCH order, UE monitors search space and CORESET</w:t>
      </w:r>
      <w:r w:rsidR="000A2F35" w:rsidRPr="00627F23">
        <w:rPr>
          <w:rFonts w:eastAsia="ＭＳ 明朝" w:hint="eastAsia"/>
          <w:sz w:val="22"/>
          <w:szCs w:val="22"/>
          <w:lang w:eastAsia="ja-JP"/>
        </w:rPr>
        <w:t xml:space="preserve"> based on the selected SSB</w:t>
      </w:r>
      <w:r w:rsidRPr="00627F23">
        <w:rPr>
          <w:rFonts w:eastAsia="ＭＳ 明朝" w:hint="eastAsia"/>
          <w:sz w:val="22"/>
          <w:szCs w:val="22"/>
          <w:lang w:eastAsia="ja-JP"/>
        </w:rPr>
        <w:t xml:space="preserve"> according to the principle in initial access.</w:t>
      </w:r>
    </w:p>
    <w:p w:rsidR="00453FB7" w:rsidRPr="00627F23" w:rsidRDefault="00453FB7" w:rsidP="00453FB7">
      <w:pPr>
        <w:tabs>
          <w:tab w:val="left" w:pos="1603"/>
        </w:tabs>
        <w:spacing w:afterLines="50" w:after="120"/>
        <w:jc w:val="both"/>
        <w:rPr>
          <w:sz w:val="22"/>
          <w:szCs w:val="22"/>
          <w:lang w:eastAsia="ja-JP"/>
        </w:rPr>
      </w:pPr>
      <w:r w:rsidRPr="00627F23">
        <w:rPr>
          <w:rFonts w:eastAsia="ＭＳ 明朝"/>
          <w:sz w:val="22"/>
          <w:szCs w:val="22"/>
          <w:lang w:eastAsia="ja-JP"/>
        </w:rPr>
        <w:t xml:space="preserve">Alt2: </w:t>
      </w:r>
      <w:r w:rsidRPr="00627F23">
        <w:rPr>
          <w:rFonts w:eastAsia="ＭＳ 明朝" w:hint="eastAsia"/>
          <w:sz w:val="22"/>
          <w:szCs w:val="22"/>
          <w:lang w:eastAsia="ja-JP"/>
        </w:rPr>
        <w:t>For SSB selection to transmit Msg1 triggered by PDCCH order, UE is limited to select among SSBs corresponding to TCI states configured by RRC.</w:t>
      </w:r>
    </w:p>
    <w:p w:rsidR="009A26E2" w:rsidRPr="00627F23" w:rsidRDefault="009A26E2" w:rsidP="009A26E2">
      <w:pPr>
        <w:rPr>
          <w:sz w:val="22"/>
          <w:szCs w:val="22"/>
          <w:lang w:eastAsia="ja-JP"/>
        </w:rPr>
      </w:pPr>
    </w:p>
    <w:p w:rsidR="009A26E2" w:rsidRPr="00627F23" w:rsidRDefault="009A26E2" w:rsidP="00882C9A">
      <w:pPr>
        <w:tabs>
          <w:tab w:val="left" w:pos="1603"/>
        </w:tabs>
        <w:spacing w:afterLines="50" w:after="120"/>
        <w:jc w:val="both"/>
        <w:rPr>
          <w:rFonts w:eastAsia="ＭＳ 明朝"/>
          <w:b/>
          <w:sz w:val="22"/>
          <w:szCs w:val="22"/>
          <w:lang w:val="en-US" w:eastAsia="ja-JP"/>
        </w:rPr>
      </w:pPr>
      <w:r w:rsidRPr="00627F23">
        <w:rPr>
          <w:rFonts w:eastAsia="ＭＳ 明朝"/>
          <w:b/>
          <w:sz w:val="22"/>
          <w:szCs w:val="22"/>
          <w:lang w:val="en-US" w:eastAsia="ja-JP"/>
        </w:rPr>
        <w:t>Propo</w:t>
      </w:r>
      <w:r w:rsidRPr="00627F23">
        <w:rPr>
          <w:rFonts w:eastAsia="ＭＳ 明朝" w:hint="eastAsia"/>
          <w:b/>
          <w:sz w:val="22"/>
          <w:szCs w:val="22"/>
          <w:lang w:val="en-US" w:eastAsia="ja-JP"/>
        </w:rPr>
        <w:t xml:space="preserve">sal 6: </w:t>
      </w:r>
      <w:r w:rsidR="00F93E3E">
        <w:rPr>
          <w:rFonts w:eastAsia="ＭＳ 明朝" w:hint="eastAsia"/>
          <w:b/>
          <w:sz w:val="22"/>
          <w:szCs w:val="22"/>
          <w:lang w:val="en-US" w:eastAsia="ja-JP"/>
        </w:rPr>
        <w:t>Mechanism for Msg1 transmission triggered by PDCCH order based on SSB selected by UE and corresponding Msg2 reception is</w:t>
      </w:r>
      <w:r w:rsidR="00930DCE" w:rsidRPr="00627F23">
        <w:rPr>
          <w:rFonts w:eastAsia="ＭＳ 明朝" w:hint="eastAsia"/>
          <w:b/>
          <w:sz w:val="22"/>
          <w:szCs w:val="22"/>
          <w:lang w:val="en-US" w:eastAsia="ja-JP"/>
        </w:rPr>
        <w:t xml:space="preserve"> down</w:t>
      </w:r>
      <w:r w:rsidR="00F93E3E">
        <w:rPr>
          <w:rFonts w:eastAsia="ＭＳ 明朝" w:hint="eastAsia"/>
          <w:b/>
          <w:sz w:val="22"/>
          <w:szCs w:val="22"/>
          <w:lang w:val="en-US" w:eastAsia="ja-JP"/>
        </w:rPr>
        <w:t>-</w:t>
      </w:r>
      <w:r w:rsidR="00930DCE" w:rsidRPr="00627F23">
        <w:rPr>
          <w:rFonts w:eastAsia="ＭＳ 明朝" w:hint="eastAsia"/>
          <w:b/>
          <w:sz w:val="22"/>
          <w:szCs w:val="22"/>
          <w:lang w:val="en-US" w:eastAsia="ja-JP"/>
        </w:rPr>
        <w:t>selected</w:t>
      </w:r>
      <w:r w:rsidR="00F93E3E">
        <w:rPr>
          <w:rFonts w:eastAsia="ＭＳ 明朝" w:hint="eastAsia"/>
          <w:b/>
          <w:sz w:val="22"/>
          <w:szCs w:val="22"/>
          <w:lang w:val="en-US" w:eastAsia="ja-JP"/>
        </w:rPr>
        <w:t xml:space="preserve"> from following alternatives</w:t>
      </w:r>
      <w:r w:rsidR="00930DCE" w:rsidRPr="00627F23">
        <w:rPr>
          <w:rFonts w:eastAsia="ＭＳ 明朝" w:hint="eastAsia"/>
          <w:b/>
          <w:sz w:val="22"/>
          <w:szCs w:val="22"/>
          <w:lang w:val="en-US" w:eastAsia="ja-JP"/>
        </w:rPr>
        <w:t>.</w:t>
      </w:r>
    </w:p>
    <w:p w:rsidR="00930DCE" w:rsidRPr="00F93E3E" w:rsidRDefault="00930DCE" w:rsidP="00F93E3E">
      <w:pPr>
        <w:pStyle w:val="afd"/>
        <w:numPr>
          <w:ilvl w:val="0"/>
          <w:numId w:val="22"/>
        </w:numPr>
        <w:tabs>
          <w:tab w:val="left" w:pos="1603"/>
        </w:tabs>
        <w:spacing w:before="120" w:afterLines="50" w:after="120"/>
        <w:ind w:firstLineChars="0"/>
        <w:rPr>
          <w:rFonts w:ascii="Times New Roman" w:eastAsia="ＭＳ 明朝" w:hAnsi="Times New Roman"/>
          <w:b/>
          <w:sz w:val="22"/>
          <w:szCs w:val="22"/>
          <w:lang w:eastAsia="ja-JP"/>
        </w:rPr>
      </w:pPr>
      <w:r w:rsidRPr="00F93E3E">
        <w:rPr>
          <w:rFonts w:ascii="Times New Roman" w:eastAsia="ＭＳ 明朝" w:hAnsi="Times New Roman"/>
          <w:b/>
          <w:sz w:val="22"/>
          <w:szCs w:val="22"/>
          <w:lang w:eastAsia="ja-JP"/>
        </w:rPr>
        <w:t>Alt1: After Msg1 transmission triggered by PDCCH order, UE monitors search space and CORESET according to the principle in initial access.</w:t>
      </w:r>
    </w:p>
    <w:p w:rsidR="00930DCE" w:rsidRPr="00F93E3E" w:rsidRDefault="00930DCE" w:rsidP="00F93E3E">
      <w:pPr>
        <w:pStyle w:val="afd"/>
        <w:numPr>
          <w:ilvl w:val="0"/>
          <w:numId w:val="22"/>
        </w:numPr>
        <w:tabs>
          <w:tab w:val="left" w:pos="1603"/>
        </w:tabs>
        <w:spacing w:before="120" w:afterLines="50" w:after="120"/>
        <w:ind w:firstLineChars="0"/>
        <w:rPr>
          <w:rFonts w:ascii="Times New Roman" w:eastAsia="ＭＳ 明朝" w:hAnsi="Times New Roman"/>
          <w:b/>
          <w:sz w:val="22"/>
          <w:szCs w:val="22"/>
          <w:lang w:eastAsia="ja-JP"/>
        </w:rPr>
      </w:pPr>
      <w:r w:rsidRPr="00F93E3E">
        <w:rPr>
          <w:rFonts w:ascii="Times New Roman" w:eastAsia="ＭＳ 明朝" w:hAnsi="Times New Roman"/>
          <w:b/>
          <w:sz w:val="22"/>
          <w:szCs w:val="22"/>
          <w:lang w:eastAsia="ja-JP"/>
        </w:rPr>
        <w:t>Alt2: For SSB selection to transmit Msg1 triggered by PDCCH order, UE is limited to select among SSBs corresponding to TCI states configured by RRC.</w:t>
      </w:r>
    </w:p>
    <w:p w:rsidR="009A26E2" w:rsidRPr="00627F23" w:rsidRDefault="009A26E2" w:rsidP="00F71C25">
      <w:pPr>
        <w:rPr>
          <w:sz w:val="22"/>
          <w:szCs w:val="22"/>
          <w:lang w:val="en-US" w:eastAsia="ja-JP"/>
        </w:rPr>
      </w:pPr>
    </w:p>
    <w:p w:rsidR="00F71C25" w:rsidRPr="00627F23" w:rsidRDefault="009A26E2" w:rsidP="00F71C25">
      <w:pPr>
        <w:rPr>
          <w:sz w:val="22"/>
          <w:szCs w:val="22"/>
          <w:lang w:eastAsia="ja-JP"/>
        </w:rPr>
      </w:pPr>
      <w:r w:rsidRPr="00627F23">
        <w:rPr>
          <w:rFonts w:hint="eastAsia"/>
          <w:sz w:val="22"/>
          <w:szCs w:val="22"/>
          <w:lang w:eastAsia="ja-JP"/>
        </w:rPr>
        <w:t>In scheme 1 and scheme 2, a</w:t>
      </w:r>
      <w:r w:rsidR="009D6AD8" w:rsidRPr="00627F23">
        <w:rPr>
          <w:rFonts w:hint="eastAsia"/>
          <w:sz w:val="22"/>
          <w:szCs w:val="22"/>
          <w:lang w:eastAsia="ja-JP"/>
        </w:rPr>
        <w:t xml:space="preserve">ccording to </w:t>
      </w:r>
      <w:r w:rsidR="00D744B4">
        <w:rPr>
          <w:sz w:val="22"/>
          <w:szCs w:val="22"/>
          <w:lang w:eastAsia="ja-JP"/>
        </w:rPr>
        <w:t>“</w:t>
      </w:r>
      <w:proofErr w:type="spellStart"/>
      <w:r w:rsidR="009D6AD8" w:rsidRPr="00627F23">
        <w:rPr>
          <w:i/>
          <w:sz w:val="22"/>
          <w:szCs w:val="22"/>
          <w:lang w:eastAsia="ja-JP"/>
        </w:rPr>
        <w:t>ssb</w:t>
      </w:r>
      <w:proofErr w:type="spellEnd"/>
      <w:r w:rsidR="009D6AD8" w:rsidRPr="00627F23">
        <w:rPr>
          <w:i/>
          <w:sz w:val="22"/>
          <w:szCs w:val="22"/>
          <w:lang w:eastAsia="ja-JP"/>
        </w:rPr>
        <w:t>-</w:t>
      </w:r>
      <w:proofErr w:type="spellStart"/>
      <w:r w:rsidR="009D6AD8" w:rsidRPr="00627F23">
        <w:rPr>
          <w:i/>
          <w:sz w:val="22"/>
          <w:szCs w:val="22"/>
          <w:lang w:eastAsia="ja-JP"/>
        </w:rPr>
        <w:t>perRACH</w:t>
      </w:r>
      <w:proofErr w:type="spellEnd"/>
      <w:r w:rsidR="009D6AD8" w:rsidRPr="00627F23">
        <w:rPr>
          <w:i/>
          <w:sz w:val="22"/>
          <w:szCs w:val="22"/>
          <w:lang w:eastAsia="ja-JP"/>
        </w:rPr>
        <w:t>-Occasion</w:t>
      </w:r>
      <w:r w:rsidR="00D744B4" w:rsidRPr="00D744B4">
        <w:rPr>
          <w:sz w:val="22"/>
          <w:szCs w:val="22"/>
          <w:lang w:eastAsia="ja-JP"/>
        </w:rPr>
        <w:t>”</w:t>
      </w:r>
      <w:r w:rsidR="009D6AD8" w:rsidRPr="00D744B4">
        <w:rPr>
          <w:rFonts w:hint="eastAsia"/>
          <w:sz w:val="22"/>
          <w:szCs w:val="22"/>
          <w:lang w:eastAsia="ja-JP"/>
        </w:rPr>
        <w:t>,</w:t>
      </w:r>
      <w:r w:rsidR="009D6AD8" w:rsidRPr="00627F23">
        <w:rPr>
          <w:rFonts w:hint="eastAsia"/>
          <w:sz w:val="22"/>
          <w:szCs w:val="22"/>
          <w:lang w:eastAsia="ja-JP"/>
        </w:rPr>
        <w:t xml:space="preserve"> one SSB can be mapped to at most 8 </w:t>
      </w:r>
      <w:r w:rsidR="00EE10C3" w:rsidRPr="00627F23">
        <w:rPr>
          <w:rFonts w:hint="eastAsia"/>
          <w:sz w:val="22"/>
          <w:szCs w:val="22"/>
          <w:lang w:eastAsia="ja-JP"/>
        </w:rPr>
        <w:t>RO</w:t>
      </w:r>
      <w:r w:rsidR="009D6AD8" w:rsidRPr="00627F23">
        <w:rPr>
          <w:rFonts w:hint="eastAsia"/>
          <w:sz w:val="22"/>
          <w:szCs w:val="22"/>
          <w:lang w:eastAsia="ja-JP"/>
        </w:rPr>
        <w:t xml:space="preserve">s. Then indication of relative </w:t>
      </w:r>
      <w:r w:rsidR="00EE10C3" w:rsidRPr="00627F23">
        <w:rPr>
          <w:rFonts w:hint="eastAsia"/>
          <w:sz w:val="22"/>
          <w:szCs w:val="22"/>
          <w:lang w:eastAsia="ja-JP"/>
        </w:rPr>
        <w:t>RO</w:t>
      </w:r>
      <w:r w:rsidR="009A1B8A" w:rsidRPr="00627F23">
        <w:rPr>
          <w:rFonts w:hint="eastAsia"/>
          <w:sz w:val="22"/>
          <w:szCs w:val="22"/>
          <w:lang w:eastAsia="ja-JP"/>
        </w:rPr>
        <w:t xml:space="preserve"> index</w:t>
      </w:r>
      <w:r w:rsidR="009D6AD8" w:rsidRPr="00627F23">
        <w:rPr>
          <w:rFonts w:hint="eastAsia"/>
          <w:sz w:val="22"/>
          <w:szCs w:val="22"/>
          <w:lang w:eastAsia="ja-JP"/>
        </w:rPr>
        <w:t xml:space="preserve"> </w:t>
      </w:r>
      <w:r w:rsidR="009A1B8A" w:rsidRPr="00627F23">
        <w:rPr>
          <w:rFonts w:hint="eastAsia"/>
          <w:sz w:val="22"/>
          <w:szCs w:val="22"/>
          <w:lang w:eastAsia="ja-JP"/>
        </w:rPr>
        <w:t>for</w:t>
      </w:r>
      <w:r w:rsidR="009D6AD8" w:rsidRPr="00627F23">
        <w:rPr>
          <w:rFonts w:hint="eastAsia"/>
          <w:sz w:val="22"/>
          <w:szCs w:val="22"/>
          <w:lang w:eastAsia="ja-JP"/>
        </w:rPr>
        <w:t xml:space="preserve"> each SSB can be </w:t>
      </w:r>
      <w:r w:rsidR="009A1B8A" w:rsidRPr="00627F23">
        <w:rPr>
          <w:rFonts w:hint="eastAsia"/>
          <w:sz w:val="22"/>
          <w:szCs w:val="22"/>
          <w:lang w:eastAsia="ja-JP"/>
        </w:rPr>
        <w:t>realized</w:t>
      </w:r>
      <w:r w:rsidR="009D6AD8" w:rsidRPr="00627F23">
        <w:rPr>
          <w:rFonts w:hint="eastAsia"/>
          <w:sz w:val="22"/>
          <w:szCs w:val="22"/>
          <w:lang w:eastAsia="ja-JP"/>
        </w:rPr>
        <w:t xml:space="preserve"> by </w:t>
      </w:r>
      <w:r w:rsidR="009A1B8A" w:rsidRPr="00627F23">
        <w:rPr>
          <w:rFonts w:hint="eastAsia"/>
          <w:sz w:val="22"/>
          <w:szCs w:val="22"/>
          <w:lang w:eastAsia="ja-JP"/>
        </w:rPr>
        <w:t xml:space="preserve">using </w:t>
      </w:r>
      <w:r w:rsidR="009D6AD8" w:rsidRPr="00627F23">
        <w:rPr>
          <w:rFonts w:hint="eastAsia"/>
          <w:sz w:val="22"/>
          <w:szCs w:val="22"/>
          <w:lang w:eastAsia="ja-JP"/>
        </w:rPr>
        <w:t>3 bits</w:t>
      </w:r>
      <w:r w:rsidR="00376622" w:rsidRPr="00627F23">
        <w:rPr>
          <w:rFonts w:hint="eastAsia"/>
          <w:sz w:val="22"/>
          <w:szCs w:val="22"/>
          <w:lang w:eastAsia="ja-JP"/>
        </w:rPr>
        <w:t xml:space="preserve"> as above agreements</w:t>
      </w:r>
      <w:r w:rsidR="009D6AD8" w:rsidRPr="00627F23">
        <w:rPr>
          <w:rFonts w:hint="eastAsia"/>
          <w:sz w:val="22"/>
          <w:szCs w:val="22"/>
          <w:lang w:eastAsia="ja-JP"/>
        </w:rPr>
        <w:t xml:space="preserve">. </w:t>
      </w:r>
      <w:r w:rsidR="00376622" w:rsidRPr="00627F23">
        <w:rPr>
          <w:rFonts w:hint="eastAsia"/>
          <w:sz w:val="22"/>
          <w:szCs w:val="22"/>
          <w:lang w:eastAsia="ja-JP"/>
        </w:rPr>
        <w:t>In addition, i</w:t>
      </w:r>
      <w:r w:rsidR="009D6AD8" w:rsidRPr="00627F23">
        <w:rPr>
          <w:rFonts w:hint="eastAsia"/>
          <w:sz w:val="22"/>
          <w:szCs w:val="22"/>
          <w:lang w:eastAsia="ja-JP"/>
        </w:rPr>
        <w:t xml:space="preserve">ndexing order between time and frequency </w:t>
      </w:r>
      <w:r w:rsidR="009A1B8A" w:rsidRPr="00627F23">
        <w:rPr>
          <w:rFonts w:hint="eastAsia"/>
          <w:sz w:val="22"/>
          <w:szCs w:val="22"/>
          <w:lang w:eastAsia="ja-JP"/>
        </w:rPr>
        <w:t xml:space="preserve">location of </w:t>
      </w:r>
      <w:r w:rsidR="00EE10C3" w:rsidRPr="00627F23">
        <w:rPr>
          <w:rFonts w:hint="eastAsia"/>
          <w:sz w:val="22"/>
          <w:szCs w:val="22"/>
          <w:lang w:eastAsia="ja-JP"/>
        </w:rPr>
        <w:t>RO</w:t>
      </w:r>
      <w:r w:rsidR="009D6AD8" w:rsidRPr="00627F23">
        <w:rPr>
          <w:rFonts w:hint="eastAsia"/>
          <w:sz w:val="22"/>
          <w:szCs w:val="22"/>
          <w:lang w:eastAsia="ja-JP"/>
        </w:rPr>
        <w:t xml:space="preserve">s needs to be determined. We propose </w:t>
      </w:r>
      <w:r w:rsidR="009A1B8A" w:rsidRPr="00627F23">
        <w:rPr>
          <w:rFonts w:hint="eastAsia"/>
          <w:sz w:val="22"/>
          <w:szCs w:val="22"/>
          <w:lang w:eastAsia="ja-JP"/>
        </w:rPr>
        <w:t xml:space="preserve">that </w:t>
      </w:r>
      <w:r w:rsidR="009D6AD8" w:rsidRPr="00627F23">
        <w:rPr>
          <w:rFonts w:hint="eastAsia"/>
          <w:sz w:val="22"/>
          <w:szCs w:val="22"/>
          <w:lang w:eastAsia="ja-JP"/>
        </w:rPr>
        <w:t xml:space="preserve">indexing order for indication of relative time/frequency </w:t>
      </w:r>
      <w:r w:rsidR="009A1B8A" w:rsidRPr="00627F23">
        <w:rPr>
          <w:rFonts w:hint="eastAsia"/>
          <w:sz w:val="22"/>
          <w:szCs w:val="22"/>
          <w:lang w:eastAsia="ja-JP"/>
        </w:rPr>
        <w:t xml:space="preserve">location of </w:t>
      </w:r>
      <w:r w:rsidR="00EE10C3" w:rsidRPr="00627F23">
        <w:rPr>
          <w:rFonts w:hint="eastAsia"/>
          <w:sz w:val="22"/>
          <w:szCs w:val="22"/>
          <w:lang w:eastAsia="ja-JP"/>
        </w:rPr>
        <w:t>RO</w:t>
      </w:r>
      <w:r w:rsidR="009D6AD8" w:rsidRPr="00627F23">
        <w:rPr>
          <w:rFonts w:hint="eastAsia"/>
          <w:sz w:val="22"/>
          <w:szCs w:val="22"/>
          <w:lang w:eastAsia="ja-JP"/>
        </w:rPr>
        <w:t xml:space="preserve">s </w:t>
      </w:r>
      <w:r w:rsidR="009A1B8A" w:rsidRPr="00627F23">
        <w:rPr>
          <w:rFonts w:hint="eastAsia"/>
          <w:sz w:val="22"/>
          <w:szCs w:val="22"/>
          <w:lang w:eastAsia="ja-JP"/>
        </w:rPr>
        <w:t>for</w:t>
      </w:r>
      <w:r w:rsidR="009D6AD8" w:rsidRPr="00627F23">
        <w:rPr>
          <w:rFonts w:hint="eastAsia"/>
          <w:sz w:val="22"/>
          <w:szCs w:val="22"/>
          <w:lang w:eastAsia="ja-JP"/>
        </w:rPr>
        <w:t xml:space="preserve"> each SSB is </w:t>
      </w:r>
      <w:r w:rsidR="009A1B8A" w:rsidRPr="00627F23">
        <w:rPr>
          <w:rFonts w:hint="eastAsia"/>
          <w:sz w:val="22"/>
          <w:szCs w:val="22"/>
          <w:lang w:eastAsia="ja-JP"/>
        </w:rPr>
        <w:t xml:space="preserve">frequency </w:t>
      </w:r>
      <w:r w:rsidR="009D6AD8" w:rsidRPr="00627F23">
        <w:rPr>
          <w:rFonts w:hint="eastAsia"/>
          <w:sz w:val="22"/>
          <w:szCs w:val="22"/>
          <w:lang w:eastAsia="ja-JP"/>
        </w:rPr>
        <w:t xml:space="preserve">first and then time, as shown in </w:t>
      </w:r>
      <w:r w:rsidR="009A1B8A" w:rsidRPr="00627F23">
        <w:rPr>
          <w:rFonts w:hint="eastAsia"/>
          <w:sz w:val="22"/>
          <w:szCs w:val="22"/>
          <w:lang w:eastAsia="ja-JP"/>
        </w:rPr>
        <w:t xml:space="preserve">example in </w:t>
      </w:r>
      <w:r w:rsidR="009D6AD8" w:rsidRPr="00627F23">
        <w:rPr>
          <w:rFonts w:hint="eastAsia"/>
          <w:sz w:val="22"/>
          <w:szCs w:val="22"/>
          <w:lang w:eastAsia="ja-JP"/>
        </w:rPr>
        <w:t>Fig</w:t>
      </w:r>
      <w:r w:rsidR="009A1B8A" w:rsidRPr="00627F23">
        <w:rPr>
          <w:rFonts w:hint="eastAsia"/>
          <w:sz w:val="22"/>
          <w:szCs w:val="22"/>
          <w:lang w:eastAsia="ja-JP"/>
        </w:rPr>
        <w:t xml:space="preserve">ure </w:t>
      </w:r>
      <w:r w:rsidR="00EE10C3" w:rsidRPr="00627F23">
        <w:rPr>
          <w:rFonts w:hint="eastAsia"/>
          <w:sz w:val="22"/>
          <w:szCs w:val="22"/>
          <w:lang w:eastAsia="ja-JP"/>
        </w:rPr>
        <w:t>1</w:t>
      </w:r>
      <w:r w:rsidR="009A1B8A" w:rsidRPr="00627F23">
        <w:rPr>
          <w:rFonts w:hint="eastAsia"/>
          <w:sz w:val="22"/>
          <w:szCs w:val="22"/>
          <w:lang w:eastAsia="ja-JP"/>
        </w:rPr>
        <w:t>.</w:t>
      </w:r>
    </w:p>
    <w:p w:rsidR="009D6AD8" w:rsidRPr="00627F23" w:rsidRDefault="009D6AD8" w:rsidP="009D6AD8">
      <w:pPr>
        <w:rPr>
          <w:sz w:val="22"/>
          <w:szCs w:val="22"/>
          <w:lang w:eastAsia="ja-JP"/>
        </w:rPr>
      </w:pPr>
    </w:p>
    <w:p w:rsidR="009D6AD8" w:rsidRPr="00627F23" w:rsidRDefault="009D6AD8" w:rsidP="009D6AD8">
      <w:pPr>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9A26E2" w:rsidRPr="00627F23">
        <w:rPr>
          <w:rFonts w:eastAsia="ＭＳ 明朝" w:hint="eastAsia"/>
          <w:b/>
          <w:sz w:val="22"/>
          <w:szCs w:val="22"/>
          <w:lang w:val="en-US" w:eastAsia="ja-JP"/>
        </w:rPr>
        <w:t>7</w:t>
      </w:r>
      <w:r w:rsidRPr="00627F23">
        <w:rPr>
          <w:rFonts w:eastAsia="ＭＳ 明朝" w:hint="eastAsia"/>
          <w:b/>
          <w:sz w:val="22"/>
          <w:szCs w:val="22"/>
          <w:lang w:val="en-US" w:eastAsia="ja-JP"/>
        </w:rPr>
        <w:t xml:space="preserve">: </w:t>
      </w:r>
      <w:r w:rsidR="009A1B8A" w:rsidRPr="00627F23">
        <w:rPr>
          <w:rFonts w:eastAsia="ＭＳ 明朝" w:hint="eastAsia"/>
          <w:b/>
          <w:sz w:val="22"/>
          <w:szCs w:val="22"/>
          <w:lang w:val="en-US" w:eastAsia="ja-JP"/>
        </w:rPr>
        <w:t xml:space="preserve">Frequency-first </w:t>
      </w:r>
      <w:r w:rsidRPr="00627F23">
        <w:rPr>
          <w:rFonts w:eastAsia="ＭＳ 明朝" w:hint="eastAsia"/>
          <w:b/>
          <w:sz w:val="22"/>
          <w:szCs w:val="22"/>
          <w:lang w:val="en-US" w:eastAsia="ja-JP"/>
        </w:rPr>
        <w:t>i</w:t>
      </w:r>
      <w:r w:rsidRPr="00627F23">
        <w:rPr>
          <w:rFonts w:eastAsia="ＭＳ 明朝"/>
          <w:b/>
          <w:sz w:val="22"/>
          <w:szCs w:val="22"/>
          <w:lang w:val="en-US" w:eastAsia="ja-JP"/>
        </w:rPr>
        <w:t xml:space="preserve">ndexing order </w:t>
      </w:r>
      <w:r w:rsidR="009A1B8A" w:rsidRPr="00627F23">
        <w:rPr>
          <w:rFonts w:eastAsia="ＭＳ 明朝" w:hint="eastAsia"/>
          <w:b/>
          <w:sz w:val="22"/>
          <w:szCs w:val="22"/>
          <w:lang w:val="en-US" w:eastAsia="ja-JP"/>
        </w:rPr>
        <w:t xml:space="preserve">is applied </w:t>
      </w:r>
      <w:r w:rsidRPr="00627F23">
        <w:rPr>
          <w:rFonts w:eastAsia="ＭＳ 明朝"/>
          <w:b/>
          <w:sz w:val="22"/>
          <w:szCs w:val="22"/>
          <w:lang w:val="en-US" w:eastAsia="ja-JP"/>
        </w:rPr>
        <w:t xml:space="preserve">for </w:t>
      </w:r>
      <w:r w:rsidRPr="00627F23">
        <w:rPr>
          <w:rFonts w:eastAsia="ＭＳ 明朝" w:hint="eastAsia"/>
          <w:b/>
          <w:sz w:val="22"/>
          <w:szCs w:val="22"/>
          <w:lang w:val="en-US" w:eastAsia="ja-JP"/>
        </w:rPr>
        <w:t xml:space="preserve">3 bits </w:t>
      </w:r>
      <w:r w:rsidRPr="00627F23">
        <w:rPr>
          <w:rFonts w:eastAsia="ＭＳ 明朝"/>
          <w:b/>
          <w:sz w:val="22"/>
          <w:szCs w:val="22"/>
          <w:lang w:val="en-US" w:eastAsia="ja-JP"/>
        </w:rPr>
        <w:t xml:space="preserve">indication of relative time/frequency </w:t>
      </w:r>
      <w:r w:rsidR="009A1B8A" w:rsidRPr="00627F23">
        <w:rPr>
          <w:rFonts w:eastAsia="ＭＳ 明朝" w:hint="eastAsia"/>
          <w:b/>
          <w:sz w:val="22"/>
          <w:szCs w:val="22"/>
          <w:lang w:val="en-US" w:eastAsia="ja-JP"/>
        </w:rPr>
        <w:t xml:space="preserve">location of </w:t>
      </w:r>
      <w:r w:rsidR="00EE10C3" w:rsidRPr="00627F23">
        <w:rPr>
          <w:rFonts w:eastAsia="ＭＳ 明朝"/>
          <w:b/>
          <w:sz w:val="22"/>
          <w:szCs w:val="22"/>
          <w:lang w:val="en-US" w:eastAsia="ja-JP"/>
        </w:rPr>
        <w:t>R</w:t>
      </w:r>
      <w:r w:rsidR="00EE10C3" w:rsidRPr="00627F23">
        <w:rPr>
          <w:rFonts w:eastAsia="ＭＳ 明朝" w:hint="eastAsia"/>
          <w:b/>
          <w:sz w:val="22"/>
          <w:szCs w:val="22"/>
          <w:lang w:val="en-US" w:eastAsia="ja-JP"/>
        </w:rPr>
        <w:t>O</w:t>
      </w:r>
      <w:r w:rsidRPr="00627F23">
        <w:rPr>
          <w:rFonts w:eastAsia="ＭＳ 明朝"/>
          <w:b/>
          <w:sz w:val="22"/>
          <w:szCs w:val="22"/>
          <w:lang w:val="en-US" w:eastAsia="ja-JP"/>
        </w:rPr>
        <w:t xml:space="preserve">s </w:t>
      </w:r>
      <w:r w:rsidR="009A1B8A" w:rsidRPr="00627F23">
        <w:rPr>
          <w:rFonts w:eastAsia="ＭＳ 明朝" w:hint="eastAsia"/>
          <w:b/>
          <w:sz w:val="22"/>
          <w:szCs w:val="22"/>
          <w:lang w:val="en-US" w:eastAsia="ja-JP"/>
        </w:rPr>
        <w:t>for</w:t>
      </w:r>
      <w:r w:rsidRPr="00627F23">
        <w:rPr>
          <w:rFonts w:eastAsia="ＭＳ 明朝"/>
          <w:b/>
          <w:sz w:val="22"/>
          <w:szCs w:val="22"/>
          <w:lang w:val="en-US" w:eastAsia="ja-JP"/>
        </w:rPr>
        <w:t xml:space="preserve"> each SSB</w:t>
      </w:r>
      <w:r w:rsidR="009A1B8A" w:rsidRPr="00627F23">
        <w:rPr>
          <w:rFonts w:eastAsia="ＭＳ 明朝" w:hint="eastAsia"/>
          <w:b/>
          <w:sz w:val="22"/>
          <w:szCs w:val="22"/>
          <w:lang w:val="en-US" w:eastAsia="ja-JP"/>
        </w:rPr>
        <w:t>.</w:t>
      </w:r>
    </w:p>
    <w:p w:rsidR="009D6AD8" w:rsidRPr="00627F23" w:rsidRDefault="009D6AD8" w:rsidP="009D6AD8">
      <w:pPr>
        <w:rPr>
          <w:rFonts w:eastAsia="ＭＳ 明朝"/>
          <w:b/>
          <w:sz w:val="22"/>
          <w:szCs w:val="22"/>
          <w:lang w:val="en-US" w:eastAsia="ja-JP"/>
        </w:rPr>
      </w:pPr>
    </w:p>
    <w:p w:rsidR="009D6AD8" w:rsidRPr="00627F23" w:rsidRDefault="00D54BA9" w:rsidP="00D54BA9">
      <w:pPr>
        <w:jc w:val="center"/>
        <w:rPr>
          <w:rFonts w:eastAsia="ＭＳ 明朝"/>
          <w:b/>
          <w:sz w:val="22"/>
          <w:szCs w:val="22"/>
          <w:lang w:val="en-US" w:eastAsia="ja-JP"/>
        </w:rPr>
      </w:pPr>
      <w:r w:rsidRPr="00627F23">
        <w:rPr>
          <w:rFonts w:eastAsia="ＭＳ 明朝"/>
          <w:b/>
          <w:noProof/>
          <w:sz w:val="22"/>
          <w:szCs w:val="22"/>
          <w:lang w:val="en-US" w:eastAsia="ja-JP"/>
        </w:rPr>
        <w:lastRenderedPageBreak/>
        <w:drawing>
          <wp:inline distT="0" distB="0" distL="0" distR="0" wp14:anchorId="4A9E8AED" wp14:editId="3F447C31">
            <wp:extent cx="5108575" cy="168275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8575" cy="1682750"/>
                    </a:xfrm>
                    <a:prstGeom prst="rect">
                      <a:avLst/>
                    </a:prstGeom>
                    <a:noFill/>
                    <a:ln>
                      <a:noFill/>
                    </a:ln>
                  </pic:spPr>
                </pic:pic>
              </a:graphicData>
            </a:graphic>
          </wp:inline>
        </w:drawing>
      </w:r>
    </w:p>
    <w:p w:rsidR="009D6AD8" w:rsidRPr="00627F23" w:rsidRDefault="009D6AD8" w:rsidP="00D54BA9">
      <w:pPr>
        <w:spacing w:afterLines="50" w:after="120"/>
        <w:jc w:val="center"/>
        <w:rPr>
          <w:rFonts w:eastAsia="ＭＳ 明朝"/>
          <w:sz w:val="22"/>
          <w:szCs w:val="22"/>
          <w:lang w:eastAsia="ja-JP"/>
        </w:rPr>
      </w:pPr>
      <w:r w:rsidRPr="00627F23">
        <w:rPr>
          <w:rFonts w:eastAsia="ＭＳ 明朝" w:hint="eastAsia"/>
          <w:sz w:val="22"/>
          <w:szCs w:val="22"/>
          <w:lang w:val="en-US"/>
        </w:rPr>
        <w:t>Figure.</w:t>
      </w:r>
      <w:r w:rsidR="00EE10C3" w:rsidRPr="00627F23">
        <w:rPr>
          <w:rFonts w:eastAsia="ＭＳ 明朝" w:hint="eastAsia"/>
          <w:sz w:val="22"/>
          <w:szCs w:val="22"/>
          <w:lang w:val="en-US" w:eastAsia="ja-JP"/>
        </w:rPr>
        <w:t>1</w:t>
      </w:r>
      <w:r w:rsidRPr="00627F23">
        <w:rPr>
          <w:rFonts w:eastAsia="ＭＳ 明朝" w:hint="eastAsia"/>
          <w:sz w:val="22"/>
          <w:szCs w:val="22"/>
          <w:lang w:val="en-US"/>
        </w:rPr>
        <w:t xml:space="preserve">: </w:t>
      </w:r>
      <w:r w:rsidRPr="00627F23">
        <w:rPr>
          <w:rFonts w:eastAsia="ＭＳ 明朝"/>
          <w:sz w:val="22"/>
          <w:szCs w:val="22"/>
          <w:lang w:val="en-US"/>
        </w:rPr>
        <w:t xml:space="preserve">indexing order for indication of relative time/frequency </w:t>
      </w:r>
      <w:r w:rsidR="00EE10C3" w:rsidRPr="00627F23">
        <w:rPr>
          <w:rFonts w:eastAsia="ＭＳ 明朝" w:hint="eastAsia"/>
          <w:sz w:val="22"/>
          <w:szCs w:val="22"/>
          <w:lang w:val="en-US" w:eastAsia="ja-JP"/>
        </w:rPr>
        <w:t>location of RO</w:t>
      </w:r>
      <w:r w:rsidRPr="00627F23">
        <w:rPr>
          <w:rFonts w:eastAsia="ＭＳ 明朝"/>
          <w:sz w:val="22"/>
          <w:szCs w:val="22"/>
          <w:lang w:val="en-US"/>
        </w:rPr>
        <w:t xml:space="preserve">s </w:t>
      </w:r>
      <w:r w:rsidR="009A1B8A" w:rsidRPr="00627F23">
        <w:rPr>
          <w:rFonts w:eastAsia="ＭＳ 明朝" w:hint="eastAsia"/>
          <w:sz w:val="22"/>
          <w:szCs w:val="22"/>
          <w:lang w:val="en-US" w:eastAsia="ja-JP"/>
        </w:rPr>
        <w:t>for</w:t>
      </w:r>
      <w:r w:rsidRPr="00627F23">
        <w:rPr>
          <w:rFonts w:eastAsia="ＭＳ 明朝"/>
          <w:sz w:val="22"/>
          <w:szCs w:val="22"/>
          <w:lang w:val="en-US"/>
        </w:rPr>
        <w:t xml:space="preserve"> each SSB</w:t>
      </w:r>
    </w:p>
    <w:p w:rsidR="00DB08AD" w:rsidRDefault="00DB08AD" w:rsidP="008D070A">
      <w:pPr>
        <w:rPr>
          <w:lang w:eastAsia="ja-JP"/>
        </w:rPr>
      </w:pPr>
    </w:p>
    <w:p w:rsidR="00CC29C6" w:rsidRPr="00346CA8" w:rsidRDefault="00CC29C6" w:rsidP="00CC29C6">
      <w:pPr>
        <w:pStyle w:val="1"/>
        <w:numPr>
          <w:ilvl w:val="0"/>
          <w:numId w:val="7"/>
        </w:numPr>
        <w:spacing w:before="180" w:after="120"/>
        <w:rPr>
          <w:rFonts w:eastAsia="ＭＳ 明朝"/>
          <w:b/>
          <w:bCs w:val="0"/>
          <w:lang w:val="en-US"/>
        </w:rPr>
      </w:pPr>
      <w:r>
        <w:rPr>
          <w:rFonts w:eastAsia="ＭＳ 明朝" w:hint="eastAsia"/>
          <w:b/>
          <w:bCs w:val="0"/>
          <w:lang w:val="en-US"/>
        </w:rPr>
        <w:t>Msg3 size</w:t>
      </w:r>
    </w:p>
    <w:p w:rsidR="00CC29C6" w:rsidRDefault="00903DC6" w:rsidP="00CC29C6">
      <w:pPr>
        <w:rPr>
          <w:rFonts w:eastAsia="ＭＳ 明朝"/>
          <w:sz w:val="22"/>
          <w:szCs w:val="22"/>
          <w:lang w:eastAsia="ja-JP"/>
        </w:rPr>
      </w:pPr>
      <w:r>
        <w:rPr>
          <w:rFonts w:eastAsia="ＭＳ 明朝" w:hint="eastAsia"/>
          <w:sz w:val="22"/>
          <w:szCs w:val="22"/>
          <w:lang w:eastAsia="ja-JP"/>
        </w:rPr>
        <w:t xml:space="preserve">According to the LS from RAN2 [2], </w:t>
      </w:r>
      <w:r w:rsidR="00A0742F">
        <w:rPr>
          <w:rFonts w:eastAsia="ＭＳ 明朝" w:hint="eastAsia"/>
          <w:sz w:val="22"/>
          <w:szCs w:val="22"/>
          <w:lang w:eastAsia="ja-JP"/>
        </w:rPr>
        <w:t>RAN2 asks RAN1 regarding Msg3 size. We should consider LTE Msg3 size as starting point of NR Msg3 size, i.e., 56 bits and 72 bits including MAC header of 1 octet. We should take into account impact on cell coverage based on NR Msg3 size and MAC header size contained in NR Msg3.</w:t>
      </w:r>
    </w:p>
    <w:p w:rsidR="00CC29C6" w:rsidRPr="0006578E" w:rsidRDefault="00CC29C6" w:rsidP="00CC29C6">
      <w:pPr>
        <w:rPr>
          <w:lang w:eastAsia="ja-JP"/>
        </w:rPr>
      </w:pPr>
    </w:p>
    <w:p w:rsidR="00CC29C6" w:rsidRDefault="00CC29C6" w:rsidP="00CC29C6">
      <w:pPr>
        <w:rPr>
          <w:lang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9A26E2">
        <w:rPr>
          <w:rFonts w:eastAsia="ＭＳ 明朝" w:hint="eastAsia"/>
          <w:b/>
          <w:sz w:val="22"/>
          <w:szCs w:val="22"/>
          <w:lang w:val="en-US" w:eastAsia="ja-JP"/>
        </w:rPr>
        <w:t>8</w:t>
      </w:r>
      <w:r>
        <w:rPr>
          <w:rFonts w:eastAsia="ＭＳ 明朝" w:hint="eastAsia"/>
          <w:b/>
          <w:sz w:val="22"/>
          <w:szCs w:val="22"/>
          <w:lang w:val="en-US" w:eastAsia="ja-JP"/>
        </w:rPr>
        <w:t>:</w:t>
      </w:r>
      <w:r w:rsidR="00A0742F">
        <w:rPr>
          <w:rFonts w:eastAsia="ＭＳ 明朝" w:hint="eastAsia"/>
          <w:b/>
          <w:sz w:val="22"/>
          <w:szCs w:val="22"/>
          <w:lang w:val="en-US" w:eastAsia="ja-JP"/>
        </w:rPr>
        <w:t xml:space="preserve"> NR considers LTE Msg3 size as starting point.</w:t>
      </w:r>
    </w:p>
    <w:p w:rsidR="00CC29C6" w:rsidRPr="00322A9B" w:rsidRDefault="00CC29C6" w:rsidP="008D070A">
      <w:pPr>
        <w:rPr>
          <w:lang w:eastAsia="ja-JP"/>
        </w:rPr>
      </w:pPr>
    </w:p>
    <w:p w:rsidR="006553FB" w:rsidRPr="008D070A" w:rsidRDefault="008D070A" w:rsidP="00051103">
      <w:pPr>
        <w:pStyle w:val="1"/>
        <w:numPr>
          <w:ilvl w:val="0"/>
          <w:numId w:val="7"/>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5B6CAB" w:rsidRDefault="0018661A" w:rsidP="002C7371">
      <w:pPr>
        <w:spacing w:after="120"/>
        <w:jc w:val="both"/>
        <w:rPr>
          <w:rFonts w:eastAsia="ＭＳ 明朝"/>
          <w:sz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FC7D74">
        <w:rPr>
          <w:rFonts w:eastAsia="ＭＳ 明朝" w:hint="eastAsia"/>
          <w:sz w:val="22"/>
          <w:lang w:eastAsia="ja-JP"/>
        </w:rPr>
        <w:t>RACH</w:t>
      </w:r>
      <w:r w:rsidR="002B3A02" w:rsidRPr="008D4DF3">
        <w:rPr>
          <w:rFonts w:eastAsia="ＭＳ 明朝" w:hint="eastAsia"/>
          <w:sz w:val="22"/>
          <w:lang w:eastAsia="ja-JP"/>
        </w:rPr>
        <w:t xml:space="preserve"> procedure</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w:t>
      </w:r>
      <w:r w:rsidR="00F92700" w:rsidRPr="005B6CAB">
        <w:rPr>
          <w:rFonts w:eastAsia="ＭＳ 明朝" w:hint="eastAsia"/>
          <w:sz w:val="22"/>
          <w:lang w:eastAsia="ja-JP"/>
        </w:rPr>
        <w:t xml:space="preserve">g </w:t>
      </w:r>
      <w:r w:rsidR="005B6CAB" w:rsidRPr="005B6CAB">
        <w:rPr>
          <w:rFonts w:eastAsia="ＭＳ 明朝" w:hint="eastAsia"/>
          <w:sz w:val="22"/>
          <w:lang w:eastAsia="ja-JP"/>
        </w:rPr>
        <w:t xml:space="preserve">observation and </w:t>
      </w:r>
      <w:r w:rsidR="00F92700" w:rsidRPr="005B6CAB">
        <w:rPr>
          <w:rFonts w:eastAsia="ＭＳ 明朝" w:hint="eastAsia"/>
          <w:sz w:val="22"/>
          <w:lang w:eastAsia="ja-JP"/>
        </w:rPr>
        <w:t>proposal</w:t>
      </w:r>
      <w:r w:rsidR="00725F5B" w:rsidRPr="005B6CAB">
        <w:rPr>
          <w:rFonts w:eastAsia="ＭＳ 明朝" w:hint="eastAsia"/>
          <w:sz w:val="22"/>
          <w:lang w:eastAsia="ja-JP"/>
        </w:rPr>
        <w:t>s</w:t>
      </w:r>
      <w:r w:rsidR="00F92700" w:rsidRPr="005B6CAB">
        <w:rPr>
          <w:rFonts w:eastAsia="ＭＳ 明朝" w:hint="eastAsia"/>
          <w:sz w:val="22"/>
          <w:lang w:eastAsia="ja-JP"/>
        </w:rPr>
        <w:t xml:space="preserve">. </w:t>
      </w:r>
    </w:p>
    <w:p w:rsidR="00E870E2" w:rsidRPr="00627F23" w:rsidRDefault="00E870E2" w:rsidP="00E870E2">
      <w:pPr>
        <w:rPr>
          <w:rFonts w:eastAsia="ＭＳ 明朝"/>
          <w:b/>
          <w:sz w:val="22"/>
          <w:szCs w:val="22"/>
          <w:lang w:val="en-US" w:eastAsia="ja-JP"/>
        </w:rPr>
      </w:pPr>
      <w:r w:rsidRPr="00627F23">
        <w:rPr>
          <w:rFonts w:eastAsia="ＭＳ 明朝"/>
          <w:b/>
          <w:sz w:val="22"/>
          <w:szCs w:val="22"/>
          <w:lang w:val="en-US" w:eastAsia="ja-JP"/>
        </w:rPr>
        <w:t>Propo</w:t>
      </w:r>
      <w:r w:rsidRPr="00627F23">
        <w:rPr>
          <w:rFonts w:eastAsia="ＭＳ 明朝" w:hint="eastAsia"/>
          <w:b/>
          <w:sz w:val="22"/>
          <w:szCs w:val="22"/>
          <w:lang w:val="en-US" w:eastAsia="ja-JP"/>
        </w:rPr>
        <w:t xml:space="preserve">sal 1: </w:t>
      </w:r>
      <w:r w:rsidRPr="00627F23">
        <w:rPr>
          <w:rFonts w:eastAsia="ＭＳ 明朝"/>
          <w:b/>
          <w:sz w:val="22"/>
          <w:szCs w:val="22"/>
          <w:lang w:val="en-US" w:eastAsia="ja-JP"/>
        </w:rPr>
        <w:t>Time period for SSB to RO association is multiple of PRACH configuration periods</w:t>
      </w:r>
    </w:p>
    <w:p w:rsidR="00E870E2" w:rsidRPr="00627F23" w:rsidRDefault="00E870E2" w:rsidP="00E870E2">
      <w:pPr>
        <w:numPr>
          <w:ilvl w:val="1"/>
          <w:numId w:val="13"/>
        </w:numPr>
        <w:ind w:left="2160"/>
        <w:rPr>
          <w:rFonts w:eastAsia="ＭＳ 明朝"/>
          <w:b/>
          <w:sz w:val="22"/>
          <w:szCs w:val="22"/>
          <w:lang w:val="en-US" w:eastAsia="ja-JP"/>
        </w:rPr>
      </w:pPr>
      <w:r w:rsidRPr="00627F23">
        <w:rPr>
          <w:rFonts w:eastAsia="ＭＳ 明朝"/>
          <w:b/>
          <w:sz w:val="22"/>
          <w:szCs w:val="22"/>
          <w:lang w:val="en-US" w:eastAsia="ja-JP"/>
        </w:rPr>
        <w:t>The number of multiple PRACH configuration periods in the time period is the smallest value in the set {1, 2, 4</w:t>
      </w:r>
      <w:r w:rsidRPr="00627F23">
        <w:rPr>
          <w:rFonts w:eastAsia="ＭＳ 明朝" w:hint="eastAsia"/>
          <w:b/>
          <w:sz w:val="22"/>
          <w:szCs w:val="22"/>
          <w:lang w:val="en-US" w:eastAsia="ja-JP"/>
        </w:rPr>
        <w:t>, 8</w:t>
      </w:r>
      <w:r>
        <w:rPr>
          <w:rFonts w:eastAsia="ＭＳ 明朝" w:hint="eastAsia"/>
          <w:b/>
          <w:sz w:val="22"/>
          <w:szCs w:val="22"/>
          <w:lang w:val="en-US" w:eastAsia="ja-JP"/>
        </w:rPr>
        <w:t>, 16</w:t>
      </w:r>
      <w:r w:rsidRPr="00627F23">
        <w:rPr>
          <w:rFonts w:eastAsia="ＭＳ 明朝"/>
          <w:b/>
          <w:sz w:val="22"/>
          <w:szCs w:val="22"/>
          <w:lang w:val="en-US" w:eastAsia="ja-JP"/>
        </w:rPr>
        <w:t>} such that the number is</w:t>
      </w:r>
    </w:p>
    <w:p w:rsidR="00E870E2" w:rsidRPr="00627F23" w:rsidRDefault="00E870E2" w:rsidP="00E870E2">
      <w:pPr>
        <w:ind w:left="1440"/>
        <w:rPr>
          <w:rFonts w:eastAsia="ＭＳ 明朝"/>
          <w:b/>
          <w:sz w:val="22"/>
          <w:szCs w:val="22"/>
          <w:lang w:val="en-US" w:eastAsia="ja-JP"/>
        </w:rPr>
      </w:pPr>
      <w:r w:rsidRPr="00627F23">
        <w:rPr>
          <w:rFonts w:eastAsia="ＭＳ 明朝"/>
          <w:b/>
          <w:sz w:val="22"/>
          <w:szCs w:val="22"/>
          <w:lang w:val="en-US" w:eastAsia="ja-JP"/>
        </w:rPr>
        <w:t xml:space="preserve">≥ </w:t>
      </w:r>
      <w:r w:rsidRPr="00627F23">
        <w:rPr>
          <w:rFonts w:eastAsia="ＭＳ 明朝"/>
          <w:b/>
          <w:sz w:val="22"/>
          <w:szCs w:val="22"/>
          <w:lang w:val="en-US" w:eastAsia="ja-JP"/>
        </w:rPr>
        <w:sym w:font="Symbol" w:char="F0E9"/>
      </w:r>
      <w:r w:rsidR="00303838">
        <w:rPr>
          <w:rFonts w:eastAsia="ＭＳ 明朝" w:hint="eastAsia"/>
          <w:b/>
          <w:sz w:val="22"/>
          <w:szCs w:val="22"/>
          <w:lang w:val="en-US" w:eastAsia="ja-JP"/>
        </w:rPr>
        <w:t>Number of a</w:t>
      </w:r>
      <w:r w:rsidRPr="00627F23">
        <w:rPr>
          <w:rFonts w:eastAsia="ＭＳ 明朝"/>
          <w:b/>
          <w:sz w:val="22"/>
          <w:szCs w:val="22"/>
          <w:lang w:val="en-US" w:eastAsia="ja-JP"/>
        </w:rPr>
        <w:t xml:space="preserve">ctually transmitted SSBs / </w:t>
      </w:r>
      <w:r w:rsidR="00303838">
        <w:rPr>
          <w:rFonts w:eastAsia="ＭＳ 明朝" w:hint="eastAsia"/>
          <w:b/>
          <w:sz w:val="22"/>
          <w:szCs w:val="22"/>
          <w:lang w:val="en-US" w:eastAsia="ja-JP"/>
        </w:rPr>
        <w:t xml:space="preserve">Number of </w:t>
      </w:r>
      <w:r w:rsidRPr="00627F23">
        <w:rPr>
          <w:rFonts w:eastAsia="ＭＳ 明朝"/>
          <w:b/>
          <w:sz w:val="22"/>
          <w:szCs w:val="22"/>
          <w:lang w:val="en-US" w:eastAsia="ja-JP"/>
        </w:rPr>
        <w:t xml:space="preserve">SSBs that can be mapped to one PRACH </w:t>
      </w:r>
      <w:proofErr w:type="spellStart"/>
      <w:r w:rsidRPr="00627F23">
        <w:rPr>
          <w:rFonts w:eastAsia="ＭＳ 明朝"/>
          <w:b/>
          <w:sz w:val="22"/>
          <w:szCs w:val="22"/>
          <w:lang w:val="en-US" w:eastAsia="ja-JP"/>
        </w:rPr>
        <w:t>config</w:t>
      </w:r>
      <w:proofErr w:type="spellEnd"/>
      <w:r w:rsidRPr="00627F23">
        <w:rPr>
          <w:rFonts w:eastAsia="ＭＳ 明朝"/>
          <w:b/>
          <w:sz w:val="22"/>
          <w:szCs w:val="22"/>
          <w:lang w:val="en-US" w:eastAsia="ja-JP"/>
        </w:rPr>
        <w:t xml:space="preserve"> period</w:t>
      </w:r>
      <w:r w:rsidRPr="00627F23">
        <w:rPr>
          <w:rFonts w:eastAsia="ＭＳ 明朝"/>
          <w:b/>
          <w:sz w:val="22"/>
          <w:szCs w:val="22"/>
          <w:lang w:val="en-US" w:eastAsia="ja-JP"/>
        </w:rPr>
        <w:sym w:font="Symbol" w:char="F0F9"/>
      </w:r>
    </w:p>
    <w:p w:rsidR="00E870E2" w:rsidRDefault="00E870E2" w:rsidP="00E870E2">
      <w:pPr>
        <w:numPr>
          <w:ilvl w:val="1"/>
          <w:numId w:val="13"/>
        </w:numPr>
        <w:ind w:left="2160"/>
        <w:rPr>
          <w:rFonts w:eastAsia="ＭＳ 明朝"/>
          <w:b/>
          <w:sz w:val="22"/>
          <w:szCs w:val="22"/>
          <w:lang w:val="en-US" w:eastAsia="ja-JP"/>
        </w:rPr>
      </w:pPr>
      <w:r>
        <w:rPr>
          <w:rFonts w:eastAsia="ＭＳ 明朝" w:hint="eastAsia"/>
          <w:b/>
          <w:sz w:val="22"/>
          <w:szCs w:val="22"/>
          <w:lang w:val="en-US" w:eastAsia="ja-JP"/>
        </w:rPr>
        <w:t xml:space="preserve">Maximum value of the time period is 160 </w:t>
      </w:r>
      <w:proofErr w:type="spellStart"/>
      <w:r>
        <w:rPr>
          <w:rFonts w:eastAsia="ＭＳ 明朝" w:hint="eastAsia"/>
          <w:b/>
          <w:sz w:val="22"/>
          <w:szCs w:val="22"/>
          <w:lang w:val="en-US" w:eastAsia="ja-JP"/>
        </w:rPr>
        <w:t>ms</w:t>
      </w:r>
      <w:proofErr w:type="spellEnd"/>
    </w:p>
    <w:p w:rsidR="00E870E2" w:rsidRPr="00627F23" w:rsidRDefault="00E870E2" w:rsidP="00E870E2">
      <w:pPr>
        <w:numPr>
          <w:ilvl w:val="1"/>
          <w:numId w:val="13"/>
        </w:numPr>
        <w:ind w:left="2160"/>
        <w:rPr>
          <w:rFonts w:eastAsia="ＭＳ 明朝"/>
          <w:b/>
          <w:sz w:val="22"/>
          <w:szCs w:val="22"/>
          <w:lang w:val="en-US" w:eastAsia="ja-JP"/>
        </w:rPr>
      </w:pPr>
      <w:r w:rsidRPr="00627F23">
        <w:rPr>
          <w:rFonts w:eastAsia="ＭＳ 明朝"/>
          <w:b/>
          <w:sz w:val="22"/>
          <w:szCs w:val="22"/>
          <w:lang w:val="en-US" w:eastAsia="ja-JP"/>
        </w:rPr>
        <w:t>The time period starts from frame 0</w:t>
      </w:r>
    </w:p>
    <w:p w:rsidR="00627F23" w:rsidRDefault="00627F23" w:rsidP="00B46A6C">
      <w:pPr>
        <w:spacing w:afterLines="50" w:after="120"/>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2: </w:t>
      </w:r>
      <w:r w:rsidRPr="00AB0EFA">
        <w:rPr>
          <w:rFonts w:eastAsia="ＭＳ 明朝"/>
          <w:b/>
          <w:sz w:val="22"/>
          <w:szCs w:val="22"/>
          <w:lang w:val="en-US" w:eastAsia="ja-JP"/>
        </w:rPr>
        <w:t>If a received Msg2 does not contain a response to the transmitted preamble sequence, the UE shall, if requested by higher layers, be ready to transmit a new preamble sequence af</w:t>
      </w:r>
      <w:r>
        <w:rPr>
          <w:rFonts w:eastAsia="ＭＳ 明朝"/>
          <w:b/>
          <w:sz w:val="22"/>
          <w:szCs w:val="22"/>
          <w:lang w:val="en-US" w:eastAsia="ja-JP"/>
        </w:rPr>
        <w:t xml:space="preserve">ter the duration of N1 + </w:t>
      </w:r>
      <w:r w:rsidRPr="00AB0EFA">
        <w:rPr>
          <w:rFonts w:eastAsia="ＭＳ 明朝"/>
          <w:b/>
          <w:sz w:val="22"/>
          <w:szCs w:val="22"/>
          <w:lang w:val="en-US" w:eastAsia="ja-JP"/>
        </w:rPr>
        <w:t>L2.</w:t>
      </w:r>
    </w:p>
    <w:p w:rsidR="00627F23" w:rsidRPr="00627F23" w:rsidRDefault="00627F23" w:rsidP="00F93E3E">
      <w:pPr>
        <w:pStyle w:val="afd"/>
        <w:numPr>
          <w:ilvl w:val="0"/>
          <w:numId w:val="20"/>
        </w:numPr>
        <w:spacing w:beforeLines="0" w:afterLines="50" w:after="120"/>
        <w:ind w:firstLineChars="0"/>
        <w:rPr>
          <w:rFonts w:ascii="Times New Roman" w:eastAsia="ＭＳ 明朝" w:hAnsi="Times New Roman"/>
          <w:b/>
          <w:sz w:val="22"/>
          <w:szCs w:val="22"/>
          <w:lang w:eastAsia="ja-JP"/>
        </w:rPr>
      </w:pPr>
      <w:r w:rsidRPr="00627F23">
        <w:rPr>
          <w:rFonts w:ascii="Times New Roman" w:eastAsia="ＭＳ 明朝" w:hAnsi="Times New Roman"/>
          <w:b/>
          <w:sz w:val="22"/>
          <w:szCs w:val="22"/>
          <w:lang w:eastAsia="ja-JP"/>
        </w:rPr>
        <w:t>N1 refers to the UE processing time value determined in the HARQ/scheduling session with front loaded plus additional DMRS and UE capability #1</w:t>
      </w:r>
    </w:p>
    <w:p w:rsidR="00627F23" w:rsidRPr="00627F23" w:rsidRDefault="00627F23" w:rsidP="00F93E3E">
      <w:pPr>
        <w:pStyle w:val="afd"/>
        <w:numPr>
          <w:ilvl w:val="0"/>
          <w:numId w:val="20"/>
        </w:numPr>
        <w:spacing w:beforeLines="0" w:afterLines="50" w:after="120"/>
        <w:ind w:firstLineChars="0"/>
        <w:rPr>
          <w:rFonts w:ascii="Times New Roman" w:eastAsia="ＭＳ 明朝" w:hAnsi="Times New Roman"/>
          <w:b/>
          <w:sz w:val="22"/>
          <w:szCs w:val="22"/>
          <w:lang w:eastAsia="ja-JP"/>
        </w:rPr>
      </w:pPr>
      <w:r w:rsidRPr="00627F23">
        <w:rPr>
          <w:rFonts w:ascii="Times New Roman" w:eastAsia="ＭＳ 明朝" w:hAnsi="Times New Roman"/>
          <w:b/>
          <w:sz w:val="22"/>
          <w:szCs w:val="22"/>
          <w:lang w:eastAsia="ja-JP"/>
        </w:rPr>
        <w:t xml:space="preserve">L2=500 </w:t>
      </w:r>
      <w:proofErr w:type="spellStart"/>
      <w:r w:rsidRPr="00627F23">
        <w:rPr>
          <w:rFonts w:ascii="Times New Roman" w:eastAsia="ＭＳ 明朝" w:hAnsi="Times New Roman"/>
          <w:b/>
          <w:sz w:val="22"/>
          <w:szCs w:val="22"/>
          <w:lang w:eastAsia="ja-JP"/>
        </w:rPr>
        <w:t>usec</w:t>
      </w:r>
      <w:proofErr w:type="spellEnd"/>
      <w:r w:rsidRPr="00627F23">
        <w:rPr>
          <w:rFonts w:ascii="Times New Roman" w:eastAsia="ＭＳ 明朝" w:hAnsi="Times New Roman"/>
          <w:b/>
          <w:sz w:val="22"/>
          <w:szCs w:val="22"/>
          <w:lang w:eastAsia="ja-JP"/>
        </w:rPr>
        <w:t xml:space="preserve"> refers to the MAC layer processing time</w:t>
      </w:r>
    </w:p>
    <w:p w:rsidR="00B46A6C" w:rsidRPr="00627F23" w:rsidRDefault="00B46A6C" w:rsidP="00B46A6C">
      <w:pPr>
        <w:tabs>
          <w:tab w:val="left" w:pos="1603"/>
        </w:tabs>
        <w:spacing w:afterLines="50" w:after="120"/>
        <w:jc w:val="both"/>
        <w:rPr>
          <w:rFonts w:eastAsia="ＭＳ 明朝"/>
          <w:b/>
          <w:sz w:val="22"/>
          <w:szCs w:val="22"/>
          <w:lang w:val="en-US" w:eastAsia="ja-JP"/>
        </w:rPr>
      </w:pPr>
      <w:r w:rsidRPr="00627F23">
        <w:rPr>
          <w:rFonts w:eastAsia="ＭＳ 明朝" w:hint="eastAsia"/>
          <w:b/>
          <w:sz w:val="22"/>
          <w:szCs w:val="22"/>
          <w:lang w:val="en-US" w:eastAsia="ja-JP"/>
        </w:rPr>
        <w:t>Observation 1: If UE can freely select SSB for CFRA triggered by PDCCH order, u</w:t>
      </w:r>
      <w:r w:rsidRPr="00627F23">
        <w:rPr>
          <w:rFonts w:eastAsia="ＭＳ 明朝"/>
          <w:b/>
          <w:sz w:val="22"/>
          <w:szCs w:val="22"/>
          <w:lang w:val="en-US" w:eastAsia="ja-JP"/>
        </w:rPr>
        <w:t>plink quality</w:t>
      </w:r>
      <w:r w:rsidRPr="00627F23">
        <w:rPr>
          <w:rFonts w:eastAsia="ＭＳ 明朝" w:hint="eastAsia"/>
          <w:b/>
          <w:sz w:val="22"/>
          <w:szCs w:val="22"/>
          <w:lang w:val="en-US" w:eastAsia="ja-JP"/>
        </w:rPr>
        <w:t xml:space="preserve"> including PRACH transmission</w:t>
      </w:r>
      <w:r w:rsidRPr="00627F23">
        <w:rPr>
          <w:rFonts w:eastAsia="ＭＳ 明朝"/>
          <w:b/>
          <w:sz w:val="22"/>
          <w:szCs w:val="22"/>
          <w:lang w:val="en-US" w:eastAsia="ja-JP"/>
        </w:rPr>
        <w:t xml:space="preserve"> can be improved in addition to downlink quality since SSB selection </w:t>
      </w:r>
      <w:r>
        <w:rPr>
          <w:rFonts w:eastAsia="ＭＳ 明朝" w:hint="eastAsia"/>
          <w:b/>
          <w:sz w:val="22"/>
          <w:szCs w:val="22"/>
          <w:lang w:val="en-US" w:eastAsia="ja-JP"/>
        </w:rPr>
        <w:t>for</w:t>
      </w:r>
      <w:r w:rsidRPr="00627F23">
        <w:rPr>
          <w:rFonts w:eastAsia="ＭＳ 明朝"/>
          <w:b/>
          <w:sz w:val="22"/>
          <w:szCs w:val="22"/>
          <w:lang w:val="en-US" w:eastAsia="ja-JP"/>
        </w:rPr>
        <w:t xml:space="preserve"> UE </w:t>
      </w:r>
      <w:proofErr w:type="spellStart"/>
      <w:proofErr w:type="gramStart"/>
      <w:r w:rsidRPr="00627F23">
        <w:rPr>
          <w:rFonts w:eastAsia="ＭＳ 明朝"/>
          <w:b/>
          <w:sz w:val="22"/>
          <w:szCs w:val="22"/>
          <w:lang w:val="en-US" w:eastAsia="ja-JP"/>
        </w:rPr>
        <w:t>Tx</w:t>
      </w:r>
      <w:proofErr w:type="spellEnd"/>
      <w:proofErr w:type="gramEnd"/>
      <w:r w:rsidRPr="00627F23">
        <w:rPr>
          <w:rFonts w:eastAsia="ＭＳ 明朝"/>
          <w:b/>
          <w:sz w:val="22"/>
          <w:szCs w:val="22"/>
          <w:lang w:val="en-US" w:eastAsia="ja-JP"/>
        </w:rPr>
        <w:t xml:space="preserve"> beam and </w:t>
      </w:r>
      <w:proofErr w:type="spellStart"/>
      <w:r w:rsidRPr="00627F23">
        <w:rPr>
          <w:rFonts w:eastAsia="ＭＳ 明朝"/>
          <w:b/>
          <w:sz w:val="22"/>
          <w:szCs w:val="22"/>
          <w:lang w:val="en-US" w:eastAsia="ja-JP"/>
        </w:rPr>
        <w:t>gNB</w:t>
      </w:r>
      <w:proofErr w:type="spellEnd"/>
      <w:r w:rsidRPr="00627F23">
        <w:rPr>
          <w:rFonts w:eastAsia="ＭＳ 明朝"/>
          <w:b/>
          <w:sz w:val="22"/>
          <w:szCs w:val="22"/>
          <w:lang w:val="en-US" w:eastAsia="ja-JP"/>
        </w:rPr>
        <w:t xml:space="preserve"> Rx beam</w:t>
      </w:r>
      <w:r>
        <w:rPr>
          <w:rFonts w:eastAsia="ＭＳ 明朝" w:hint="eastAsia"/>
          <w:b/>
          <w:sz w:val="22"/>
          <w:szCs w:val="22"/>
          <w:lang w:val="en-US" w:eastAsia="ja-JP"/>
        </w:rPr>
        <w:t xml:space="preserve"> can be based on latest measurement at the UE</w:t>
      </w:r>
      <w:r w:rsidRPr="00627F23">
        <w:rPr>
          <w:rFonts w:eastAsia="ＭＳ 明朝" w:hint="eastAsia"/>
          <w:b/>
          <w:sz w:val="22"/>
          <w:szCs w:val="22"/>
          <w:lang w:val="en-US" w:eastAsia="ja-JP"/>
        </w:rPr>
        <w:t>.</w:t>
      </w:r>
    </w:p>
    <w:p w:rsidR="00B46A6C" w:rsidRPr="00627F23" w:rsidRDefault="00B46A6C" w:rsidP="00B46A6C">
      <w:pPr>
        <w:tabs>
          <w:tab w:val="left" w:pos="1603"/>
        </w:tabs>
        <w:spacing w:afterLines="50" w:after="120"/>
        <w:jc w:val="both"/>
        <w:rPr>
          <w:rFonts w:eastAsia="ＭＳ 明朝"/>
          <w:b/>
          <w:sz w:val="22"/>
          <w:szCs w:val="22"/>
          <w:lang w:val="en-US" w:eastAsia="ja-JP"/>
        </w:rPr>
      </w:pPr>
      <w:r w:rsidRPr="00627F23">
        <w:rPr>
          <w:rFonts w:eastAsia="ＭＳ 明朝"/>
          <w:b/>
          <w:sz w:val="22"/>
          <w:szCs w:val="22"/>
          <w:lang w:val="en-US" w:eastAsia="ja-JP"/>
        </w:rPr>
        <w:t>Propo</w:t>
      </w:r>
      <w:r w:rsidRPr="00627F23">
        <w:rPr>
          <w:rFonts w:eastAsia="ＭＳ 明朝" w:hint="eastAsia"/>
          <w:b/>
          <w:sz w:val="22"/>
          <w:szCs w:val="22"/>
          <w:lang w:val="en-US" w:eastAsia="ja-JP"/>
        </w:rPr>
        <w:t>sal 3: NR supports CFRA triggered by PDCCH order based on SSB selected by UE.</w:t>
      </w:r>
    </w:p>
    <w:p w:rsidR="00B46A6C" w:rsidRPr="00627F23" w:rsidRDefault="00B46A6C" w:rsidP="00B46A6C">
      <w:pPr>
        <w:tabs>
          <w:tab w:val="left" w:pos="1603"/>
        </w:tabs>
        <w:spacing w:afterLines="50" w:after="120"/>
        <w:jc w:val="both"/>
        <w:rPr>
          <w:rFonts w:eastAsia="ＭＳ 明朝"/>
          <w:b/>
          <w:sz w:val="22"/>
          <w:szCs w:val="22"/>
          <w:lang w:val="en-US" w:eastAsia="ja-JP"/>
        </w:rPr>
      </w:pPr>
      <w:r w:rsidRPr="00627F23">
        <w:rPr>
          <w:rFonts w:eastAsia="ＭＳ 明朝" w:hint="eastAsia"/>
          <w:b/>
          <w:sz w:val="22"/>
          <w:szCs w:val="22"/>
          <w:lang w:val="en-US" w:eastAsia="ja-JP"/>
        </w:rPr>
        <w:t>Proposal 4: NR supports CBRA triggered by PDCCH order as in LTE.</w:t>
      </w:r>
    </w:p>
    <w:p w:rsidR="00B46A6C" w:rsidRPr="00627F23" w:rsidRDefault="00B46A6C" w:rsidP="00F93E3E">
      <w:pPr>
        <w:spacing w:afterLines="50" w:after="120"/>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5: </w:t>
      </w:r>
      <w:r w:rsidRPr="00627F23">
        <w:rPr>
          <w:rFonts w:eastAsia="ＭＳ 明朝"/>
          <w:b/>
          <w:sz w:val="22"/>
          <w:szCs w:val="22"/>
          <w:lang w:val="en-US" w:eastAsia="ja-JP"/>
        </w:rPr>
        <w:t xml:space="preserve">PDCCH order should contain one bit for indication of how to select SSB for </w:t>
      </w:r>
      <w:r w:rsidRPr="00627F23">
        <w:rPr>
          <w:rFonts w:eastAsia="ＭＳ 明朝" w:hint="eastAsia"/>
          <w:b/>
          <w:sz w:val="22"/>
          <w:szCs w:val="22"/>
          <w:lang w:val="en-US" w:eastAsia="ja-JP"/>
        </w:rPr>
        <w:t>CFRA</w:t>
      </w:r>
      <w:r w:rsidRPr="00627F23">
        <w:rPr>
          <w:rFonts w:eastAsia="ＭＳ 明朝"/>
          <w:b/>
          <w:sz w:val="22"/>
          <w:szCs w:val="22"/>
          <w:lang w:val="en-US" w:eastAsia="ja-JP"/>
        </w:rPr>
        <w:t xml:space="preserve"> triggered by the PDCCH order</w:t>
      </w:r>
      <w:r w:rsidRPr="00627F23">
        <w:rPr>
          <w:rFonts w:eastAsia="ＭＳ 明朝" w:hint="eastAsia"/>
          <w:b/>
          <w:sz w:val="22"/>
          <w:szCs w:val="22"/>
          <w:lang w:val="en-US" w:eastAsia="ja-JP"/>
        </w:rPr>
        <w:t>.</w:t>
      </w:r>
    </w:p>
    <w:p w:rsidR="00F93E3E" w:rsidRPr="00627F23" w:rsidRDefault="00F93E3E" w:rsidP="00F93E3E">
      <w:pPr>
        <w:tabs>
          <w:tab w:val="left" w:pos="1603"/>
        </w:tabs>
        <w:spacing w:afterLines="50" w:after="120"/>
        <w:jc w:val="both"/>
        <w:rPr>
          <w:rFonts w:eastAsia="ＭＳ 明朝"/>
          <w:b/>
          <w:sz w:val="22"/>
          <w:szCs w:val="22"/>
          <w:lang w:val="en-US" w:eastAsia="ja-JP"/>
        </w:rPr>
      </w:pPr>
      <w:r w:rsidRPr="00627F23">
        <w:rPr>
          <w:rFonts w:eastAsia="ＭＳ 明朝"/>
          <w:b/>
          <w:sz w:val="22"/>
          <w:szCs w:val="22"/>
          <w:lang w:val="en-US" w:eastAsia="ja-JP"/>
        </w:rPr>
        <w:t>Propo</w:t>
      </w:r>
      <w:r w:rsidRPr="00627F23">
        <w:rPr>
          <w:rFonts w:eastAsia="ＭＳ 明朝" w:hint="eastAsia"/>
          <w:b/>
          <w:sz w:val="22"/>
          <w:szCs w:val="22"/>
          <w:lang w:val="en-US" w:eastAsia="ja-JP"/>
        </w:rPr>
        <w:t xml:space="preserve">sal 6: </w:t>
      </w:r>
      <w:r>
        <w:rPr>
          <w:rFonts w:eastAsia="ＭＳ 明朝" w:hint="eastAsia"/>
          <w:b/>
          <w:sz w:val="22"/>
          <w:szCs w:val="22"/>
          <w:lang w:val="en-US" w:eastAsia="ja-JP"/>
        </w:rPr>
        <w:t>Mechanism for Msg1 transmission triggered by PDCCH order based on SSB selected by UE and corresponding Msg2 reception is</w:t>
      </w:r>
      <w:r w:rsidRPr="00627F23">
        <w:rPr>
          <w:rFonts w:eastAsia="ＭＳ 明朝" w:hint="eastAsia"/>
          <w:b/>
          <w:sz w:val="22"/>
          <w:szCs w:val="22"/>
          <w:lang w:val="en-US" w:eastAsia="ja-JP"/>
        </w:rPr>
        <w:t xml:space="preserve"> down</w:t>
      </w:r>
      <w:r>
        <w:rPr>
          <w:rFonts w:eastAsia="ＭＳ 明朝" w:hint="eastAsia"/>
          <w:b/>
          <w:sz w:val="22"/>
          <w:szCs w:val="22"/>
          <w:lang w:val="en-US" w:eastAsia="ja-JP"/>
        </w:rPr>
        <w:t>-</w:t>
      </w:r>
      <w:r w:rsidRPr="00627F23">
        <w:rPr>
          <w:rFonts w:eastAsia="ＭＳ 明朝" w:hint="eastAsia"/>
          <w:b/>
          <w:sz w:val="22"/>
          <w:szCs w:val="22"/>
          <w:lang w:val="en-US" w:eastAsia="ja-JP"/>
        </w:rPr>
        <w:t>selected</w:t>
      </w:r>
      <w:r>
        <w:rPr>
          <w:rFonts w:eastAsia="ＭＳ 明朝" w:hint="eastAsia"/>
          <w:b/>
          <w:sz w:val="22"/>
          <w:szCs w:val="22"/>
          <w:lang w:val="en-US" w:eastAsia="ja-JP"/>
        </w:rPr>
        <w:t xml:space="preserve"> from following alternatives</w:t>
      </w:r>
      <w:r w:rsidRPr="00627F23">
        <w:rPr>
          <w:rFonts w:eastAsia="ＭＳ 明朝" w:hint="eastAsia"/>
          <w:b/>
          <w:sz w:val="22"/>
          <w:szCs w:val="22"/>
          <w:lang w:val="en-US" w:eastAsia="ja-JP"/>
        </w:rPr>
        <w:t>.</w:t>
      </w:r>
    </w:p>
    <w:p w:rsidR="00F93E3E" w:rsidRPr="00F93E3E" w:rsidRDefault="00F93E3E" w:rsidP="00F93E3E">
      <w:pPr>
        <w:pStyle w:val="afd"/>
        <w:numPr>
          <w:ilvl w:val="0"/>
          <w:numId w:val="19"/>
        </w:numPr>
        <w:tabs>
          <w:tab w:val="left" w:pos="1603"/>
        </w:tabs>
        <w:spacing w:before="120" w:afterLines="50" w:after="120"/>
        <w:ind w:firstLineChars="0"/>
        <w:rPr>
          <w:rFonts w:ascii="Times New Roman" w:eastAsia="ＭＳ 明朝" w:hAnsi="Times New Roman"/>
          <w:b/>
          <w:sz w:val="22"/>
          <w:szCs w:val="22"/>
          <w:lang w:eastAsia="ja-JP"/>
        </w:rPr>
      </w:pPr>
      <w:r w:rsidRPr="00F93E3E">
        <w:rPr>
          <w:rFonts w:ascii="Times New Roman" w:eastAsia="ＭＳ 明朝" w:hAnsi="Times New Roman"/>
          <w:b/>
          <w:sz w:val="22"/>
          <w:szCs w:val="22"/>
          <w:lang w:eastAsia="ja-JP"/>
        </w:rPr>
        <w:t>Alt1: After Msg1 transmission triggered by PDCCH order, UE monitors search space and CORESET according to the principle in initial access.</w:t>
      </w:r>
    </w:p>
    <w:p w:rsidR="00F93E3E" w:rsidRPr="00F93E3E" w:rsidRDefault="00F93E3E" w:rsidP="00F93E3E">
      <w:pPr>
        <w:pStyle w:val="afd"/>
        <w:numPr>
          <w:ilvl w:val="0"/>
          <w:numId w:val="19"/>
        </w:numPr>
        <w:tabs>
          <w:tab w:val="left" w:pos="1603"/>
        </w:tabs>
        <w:spacing w:beforeLines="0" w:afterLines="50" w:after="120"/>
        <w:ind w:firstLineChars="0"/>
        <w:rPr>
          <w:rFonts w:ascii="Times New Roman" w:eastAsia="ＭＳ 明朝" w:hAnsi="Times New Roman"/>
          <w:b/>
          <w:sz w:val="22"/>
          <w:szCs w:val="22"/>
          <w:lang w:eastAsia="ja-JP"/>
        </w:rPr>
      </w:pPr>
      <w:r w:rsidRPr="00F93E3E">
        <w:rPr>
          <w:rFonts w:ascii="Times New Roman" w:eastAsia="ＭＳ 明朝" w:hAnsi="Times New Roman"/>
          <w:b/>
          <w:sz w:val="22"/>
          <w:szCs w:val="22"/>
          <w:lang w:eastAsia="ja-JP"/>
        </w:rPr>
        <w:t xml:space="preserve">Alt2: For SSB selection to transmit Msg1 triggered by PDCCH order, UE is limited to select among </w:t>
      </w:r>
      <w:r w:rsidRPr="00F93E3E">
        <w:rPr>
          <w:rFonts w:ascii="Times New Roman" w:eastAsia="ＭＳ 明朝" w:hAnsi="Times New Roman"/>
          <w:b/>
          <w:sz w:val="22"/>
          <w:szCs w:val="22"/>
          <w:lang w:eastAsia="ja-JP"/>
        </w:rPr>
        <w:lastRenderedPageBreak/>
        <w:t>SSBs corresponding to TCI states configured by RRC.</w:t>
      </w:r>
    </w:p>
    <w:p w:rsidR="00F93E3E" w:rsidRPr="00627F23" w:rsidRDefault="00F93E3E" w:rsidP="00F93E3E">
      <w:pPr>
        <w:spacing w:after="50"/>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sal 7: Frequency-first i</w:t>
      </w:r>
      <w:r w:rsidRPr="00627F23">
        <w:rPr>
          <w:rFonts w:eastAsia="ＭＳ 明朝"/>
          <w:b/>
          <w:sz w:val="22"/>
          <w:szCs w:val="22"/>
          <w:lang w:val="en-US" w:eastAsia="ja-JP"/>
        </w:rPr>
        <w:t xml:space="preserve">ndexing order </w:t>
      </w:r>
      <w:r w:rsidRPr="00627F23">
        <w:rPr>
          <w:rFonts w:eastAsia="ＭＳ 明朝" w:hint="eastAsia"/>
          <w:b/>
          <w:sz w:val="22"/>
          <w:szCs w:val="22"/>
          <w:lang w:val="en-US" w:eastAsia="ja-JP"/>
        </w:rPr>
        <w:t xml:space="preserve">is applied </w:t>
      </w:r>
      <w:r w:rsidRPr="00627F23">
        <w:rPr>
          <w:rFonts w:eastAsia="ＭＳ 明朝"/>
          <w:b/>
          <w:sz w:val="22"/>
          <w:szCs w:val="22"/>
          <w:lang w:val="en-US" w:eastAsia="ja-JP"/>
        </w:rPr>
        <w:t xml:space="preserve">for </w:t>
      </w:r>
      <w:r w:rsidRPr="00627F23">
        <w:rPr>
          <w:rFonts w:eastAsia="ＭＳ 明朝" w:hint="eastAsia"/>
          <w:b/>
          <w:sz w:val="22"/>
          <w:szCs w:val="22"/>
          <w:lang w:val="en-US" w:eastAsia="ja-JP"/>
        </w:rPr>
        <w:t xml:space="preserve">3 bits </w:t>
      </w:r>
      <w:r w:rsidRPr="00627F23">
        <w:rPr>
          <w:rFonts w:eastAsia="ＭＳ 明朝"/>
          <w:b/>
          <w:sz w:val="22"/>
          <w:szCs w:val="22"/>
          <w:lang w:val="en-US" w:eastAsia="ja-JP"/>
        </w:rPr>
        <w:t xml:space="preserve">indication of relative time/frequency </w:t>
      </w:r>
      <w:r w:rsidRPr="00627F23">
        <w:rPr>
          <w:rFonts w:eastAsia="ＭＳ 明朝" w:hint="eastAsia"/>
          <w:b/>
          <w:sz w:val="22"/>
          <w:szCs w:val="22"/>
          <w:lang w:val="en-US" w:eastAsia="ja-JP"/>
        </w:rPr>
        <w:t xml:space="preserve">location of </w:t>
      </w:r>
      <w:r w:rsidRPr="00627F23">
        <w:rPr>
          <w:rFonts w:eastAsia="ＭＳ 明朝"/>
          <w:b/>
          <w:sz w:val="22"/>
          <w:szCs w:val="22"/>
          <w:lang w:val="en-US" w:eastAsia="ja-JP"/>
        </w:rPr>
        <w:t>R</w:t>
      </w:r>
      <w:r w:rsidRPr="00627F23">
        <w:rPr>
          <w:rFonts w:eastAsia="ＭＳ 明朝" w:hint="eastAsia"/>
          <w:b/>
          <w:sz w:val="22"/>
          <w:szCs w:val="22"/>
          <w:lang w:val="en-US" w:eastAsia="ja-JP"/>
        </w:rPr>
        <w:t>O</w:t>
      </w:r>
      <w:r w:rsidRPr="00627F23">
        <w:rPr>
          <w:rFonts w:eastAsia="ＭＳ 明朝"/>
          <w:b/>
          <w:sz w:val="22"/>
          <w:szCs w:val="22"/>
          <w:lang w:val="en-US" w:eastAsia="ja-JP"/>
        </w:rPr>
        <w:t xml:space="preserve">s </w:t>
      </w:r>
      <w:r w:rsidRPr="00627F23">
        <w:rPr>
          <w:rFonts w:eastAsia="ＭＳ 明朝" w:hint="eastAsia"/>
          <w:b/>
          <w:sz w:val="22"/>
          <w:szCs w:val="22"/>
          <w:lang w:val="en-US" w:eastAsia="ja-JP"/>
        </w:rPr>
        <w:t>for</w:t>
      </w:r>
      <w:r w:rsidRPr="00627F23">
        <w:rPr>
          <w:rFonts w:eastAsia="ＭＳ 明朝"/>
          <w:b/>
          <w:sz w:val="22"/>
          <w:szCs w:val="22"/>
          <w:lang w:val="en-US" w:eastAsia="ja-JP"/>
        </w:rPr>
        <w:t xml:space="preserve"> each SSB</w:t>
      </w:r>
      <w:r w:rsidRPr="00627F23">
        <w:rPr>
          <w:rFonts w:eastAsia="ＭＳ 明朝" w:hint="eastAsia"/>
          <w:b/>
          <w:sz w:val="22"/>
          <w:szCs w:val="22"/>
          <w:lang w:val="en-US" w:eastAsia="ja-JP"/>
        </w:rPr>
        <w:t>.</w:t>
      </w:r>
    </w:p>
    <w:p w:rsidR="00F93E3E" w:rsidRDefault="00F93E3E" w:rsidP="00F93E3E">
      <w:pPr>
        <w:spacing w:after="50"/>
        <w:rPr>
          <w:lang w:eastAsia="ja-JP"/>
        </w:rPr>
      </w:pPr>
      <w:r w:rsidRPr="00602A7A">
        <w:rPr>
          <w:rFonts w:eastAsia="ＭＳ 明朝"/>
          <w:b/>
          <w:sz w:val="22"/>
          <w:szCs w:val="22"/>
          <w:lang w:val="en-US"/>
        </w:rPr>
        <w:t>Propo</w:t>
      </w:r>
      <w:r>
        <w:rPr>
          <w:rFonts w:eastAsia="ＭＳ 明朝" w:hint="eastAsia"/>
          <w:b/>
          <w:sz w:val="22"/>
          <w:szCs w:val="22"/>
          <w:lang w:val="en-US" w:eastAsia="ja-JP"/>
        </w:rPr>
        <w:t>sal 8: NR considers LTE Msg3 size as starting point.</w:t>
      </w:r>
    </w:p>
    <w:p w:rsidR="00CF6E2D" w:rsidRPr="00F93E3E" w:rsidRDefault="00CF6E2D" w:rsidP="008540FB">
      <w:pPr>
        <w:rPr>
          <w:rFonts w:eastAsia="ＭＳ 明朝"/>
          <w:b/>
          <w:sz w:val="22"/>
          <w:szCs w:val="22"/>
          <w:lang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903DC6" w:rsidRDefault="004174A8" w:rsidP="00903DC6">
      <w:pPr>
        <w:numPr>
          <w:ilvl w:val="0"/>
          <w:numId w:val="17"/>
        </w:numPr>
        <w:spacing w:afterLines="50" w:after="120"/>
        <w:jc w:val="both"/>
        <w:rPr>
          <w:rFonts w:eastAsia="ＭＳ 明朝"/>
          <w:sz w:val="22"/>
          <w:szCs w:val="20"/>
          <w:lang w:eastAsia="ja-JP"/>
        </w:rPr>
      </w:pPr>
      <w:r w:rsidRPr="00654924">
        <w:rPr>
          <w:rFonts w:eastAsia="ＭＳ 明朝"/>
          <w:sz w:val="22"/>
          <w:szCs w:val="20"/>
          <w:lang w:eastAsia="ja-JP"/>
        </w:rPr>
        <w:t>3GPP RAN1</w:t>
      </w:r>
      <w:r w:rsidR="00A73AC0">
        <w:rPr>
          <w:rFonts w:eastAsia="ＭＳ 明朝" w:hint="eastAsia"/>
          <w:sz w:val="22"/>
          <w:szCs w:val="20"/>
          <w:lang w:eastAsia="ja-JP"/>
        </w:rPr>
        <w:t>#92</w:t>
      </w:r>
      <w:r w:rsidRPr="00654924">
        <w:rPr>
          <w:rFonts w:eastAsia="ＭＳ 明朝"/>
          <w:sz w:val="22"/>
          <w:szCs w:val="20"/>
          <w:lang w:eastAsia="ja-JP"/>
        </w:rPr>
        <w:t xml:space="preserve">, Chairman’s note, </w:t>
      </w:r>
      <w:r w:rsidR="00A73AC0">
        <w:rPr>
          <w:rFonts w:eastAsia="ＭＳ 明朝" w:hint="eastAsia"/>
          <w:sz w:val="22"/>
          <w:szCs w:val="20"/>
          <w:lang w:eastAsia="ja-JP"/>
        </w:rPr>
        <w:t>Mar</w:t>
      </w:r>
      <w:r w:rsidRPr="00654924">
        <w:rPr>
          <w:rFonts w:eastAsia="ＭＳ 明朝" w:hint="eastAsia"/>
          <w:sz w:val="22"/>
          <w:szCs w:val="20"/>
          <w:lang w:eastAsia="ja-JP"/>
        </w:rPr>
        <w:t>.</w:t>
      </w:r>
      <w:r w:rsidRPr="00654924">
        <w:rPr>
          <w:rFonts w:eastAsia="ＭＳ 明朝"/>
          <w:sz w:val="22"/>
          <w:szCs w:val="20"/>
          <w:lang w:eastAsia="ja-JP"/>
        </w:rPr>
        <w:t xml:space="preserve"> 201</w:t>
      </w:r>
      <w:r w:rsidR="00173654" w:rsidRPr="00654924">
        <w:rPr>
          <w:rFonts w:eastAsia="ＭＳ 明朝" w:hint="eastAsia"/>
          <w:sz w:val="22"/>
          <w:szCs w:val="20"/>
          <w:lang w:eastAsia="ja-JP"/>
        </w:rPr>
        <w:t>8</w:t>
      </w:r>
      <w:r w:rsidRPr="00654924">
        <w:rPr>
          <w:rFonts w:eastAsia="ＭＳ 明朝" w:hint="eastAsia"/>
          <w:sz w:val="22"/>
          <w:szCs w:val="20"/>
          <w:lang w:eastAsia="ja-JP"/>
        </w:rPr>
        <w:t>.</w:t>
      </w:r>
      <w:r w:rsidR="00903DC6" w:rsidRPr="00903DC6">
        <w:rPr>
          <w:rFonts w:eastAsia="ＭＳ 明朝"/>
          <w:sz w:val="22"/>
          <w:szCs w:val="20"/>
          <w:lang w:eastAsia="ja-JP"/>
        </w:rPr>
        <w:t xml:space="preserve"> </w:t>
      </w:r>
    </w:p>
    <w:p w:rsidR="00117D2D" w:rsidRPr="00903DC6" w:rsidRDefault="00903DC6" w:rsidP="00903DC6">
      <w:pPr>
        <w:numPr>
          <w:ilvl w:val="0"/>
          <w:numId w:val="17"/>
        </w:numPr>
        <w:spacing w:afterLines="50" w:after="120"/>
        <w:jc w:val="both"/>
        <w:rPr>
          <w:rFonts w:eastAsia="ＭＳ 明朝"/>
          <w:sz w:val="22"/>
          <w:szCs w:val="20"/>
          <w:lang w:eastAsia="ja-JP"/>
        </w:rPr>
      </w:pPr>
      <w:r>
        <w:rPr>
          <w:rFonts w:eastAsia="ＭＳ 明朝"/>
          <w:sz w:val="22"/>
          <w:szCs w:val="20"/>
          <w:lang w:eastAsia="ja-JP"/>
        </w:rPr>
        <w:t xml:space="preserve">3GPP, </w:t>
      </w:r>
      <w:r w:rsidRPr="00903DC6">
        <w:rPr>
          <w:rFonts w:eastAsia="ＭＳ 明朝"/>
          <w:sz w:val="22"/>
          <w:szCs w:val="20"/>
          <w:lang w:eastAsia="ja-JP"/>
        </w:rPr>
        <w:t>R2-1804073</w:t>
      </w:r>
      <w:r>
        <w:rPr>
          <w:rFonts w:eastAsia="ＭＳ 明朝"/>
          <w:sz w:val="22"/>
          <w:szCs w:val="20"/>
          <w:lang w:eastAsia="ja-JP"/>
        </w:rPr>
        <w:t>, RAN</w:t>
      </w:r>
      <w:r>
        <w:rPr>
          <w:rFonts w:eastAsia="ＭＳ 明朝" w:hint="eastAsia"/>
          <w:sz w:val="22"/>
          <w:szCs w:val="20"/>
          <w:lang w:eastAsia="ja-JP"/>
        </w:rPr>
        <w:t>2#</w:t>
      </w:r>
      <w:r w:rsidR="00FC3193">
        <w:rPr>
          <w:rFonts w:eastAsia="ＭＳ 明朝" w:hint="eastAsia"/>
          <w:sz w:val="22"/>
          <w:szCs w:val="20"/>
          <w:lang w:eastAsia="ja-JP"/>
        </w:rPr>
        <w:t>101</w:t>
      </w:r>
      <w:r>
        <w:rPr>
          <w:rFonts w:eastAsia="ＭＳ 明朝"/>
          <w:sz w:val="22"/>
          <w:szCs w:val="20"/>
          <w:lang w:eastAsia="ja-JP"/>
        </w:rPr>
        <w:t>, “</w:t>
      </w:r>
      <w:r w:rsidRPr="00903DC6">
        <w:rPr>
          <w:rFonts w:eastAsia="ＭＳ 明朝"/>
          <w:sz w:val="22"/>
          <w:szCs w:val="20"/>
          <w:lang w:eastAsia="ja-JP"/>
        </w:rPr>
        <w:t>LS on Message 3 size for NR</w:t>
      </w:r>
      <w:r>
        <w:rPr>
          <w:lang w:val="en-US" w:eastAsia="ja-JP"/>
        </w:rPr>
        <w:t>,</w:t>
      </w:r>
      <w:r>
        <w:rPr>
          <w:rFonts w:eastAsia="ＭＳ 明朝"/>
          <w:sz w:val="22"/>
          <w:szCs w:val="20"/>
          <w:lang w:eastAsia="ja-JP"/>
        </w:rPr>
        <w:t xml:space="preserve">” </w:t>
      </w:r>
      <w:r>
        <w:rPr>
          <w:rFonts w:eastAsia="ＭＳ 明朝" w:hint="eastAsia"/>
          <w:sz w:val="22"/>
          <w:szCs w:val="20"/>
          <w:lang w:eastAsia="ja-JP"/>
        </w:rPr>
        <w:t>Mar</w:t>
      </w:r>
      <w:r>
        <w:rPr>
          <w:rFonts w:eastAsia="ＭＳ 明朝"/>
          <w:sz w:val="22"/>
          <w:szCs w:val="20"/>
          <w:lang w:eastAsia="ja-JP"/>
        </w:rPr>
        <w:t>. 2018.</w:t>
      </w:r>
    </w:p>
    <w:sectPr w:rsidR="00117D2D" w:rsidRPr="00903DC6"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FAC" w:rsidRDefault="00D96FAC">
      <w:r>
        <w:separator/>
      </w:r>
    </w:p>
  </w:endnote>
  <w:endnote w:type="continuationSeparator" w:id="0">
    <w:p w:rsidR="00D96FAC" w:rsidRDefault="00D9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FAC" w:rsidRDefault="00D96FAC">
      <w:r>
        <w:separator/>
      </w:r>
    </w:p>
  </w:footnote>
  <w:footnote w:type="continuationSeparator" w:id="0">
    <w:p w:rsidR="00D96FAC" w:rsidRDefault="00D96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66E1E7B"/>
    <w:multiLevelType w:val="hybridMultilevel"/>
    <w:tmpl w:val="19E83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7055FCF"/>
    <w:multiLevelType w:val="hybridMultilevel"/>
    <w:tmpl w:val="974A5A84"/>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8">
    <w:nsid w:val="32F763C6"/>
    <w:multiLevelType w:val="hybridMultilevel"/>
    <w:tmpl w:val="EC2C03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nsid w:val="48896C2D"/>
    <w:multiLevelType w:val="hybridMultilevel"/>
    <w:tmpl w:val="AA5AB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A166AD"/>
    <w:multiLevelType w:val="hybridMultilevel"/>
    <w:tmpl w:val="8542C0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8015A3F"/>
    <w:multiLevelType w:val="multilevel"/>
    <w:tmpl w:val="01C8B9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5BF33B4A"/>
    <w:multiLevelType w:val="hybridMultilevel"/>
    <w:tmpl w:val="72A2255C"/>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A40981"/>
    <w:multiLevelType w:val="hybridMultilevel"/>
    <w:tmpl w:val="74984708"/>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6"/>
  </w:num>
  <w:num w:numId="4">
    <w:abstractNumId w:val="9"/>
  </w:num>
  <w:num w:numId="5">
    <w:abstractNumId w:val="19"/>
  </w:num>
  <w:num w:numId="6">
    <w:abstractNumId w:val="6"/>
  </w:num>
  <w:num w:numId="7">
    <w:abstractNumId w:val="12"/>
  </w:num>
  <w:num w:numId="8">
    <w:abstractNumId w:val="14"/>
  </w:num>
  <w:num w:numId="9">
    <w:abstractNumId w:val="17"/>
  </w:num>
  <w:num w:numId="10">
    <w:abstractNumId w:val="5"/>
  </w:num>
  <w:num w:numId="11">
    <w:abstractNumId w:val="11"/>
  </w:num>
  <w:num w:numId="12">
    <w:abstractNumId w:val="7"/>
  </w:num>
  <w:num w:numId="13">
    <w:abstractNumId w:val="5"/>
  </w:num>
  <w:num w:numId="14">
    <w:abstractNumId w:val="10"/>
  </w:num>
  <w:num w:numId="15">
    <w:abstractNumId w:val="2"/>
  </w:num>
  <w:num w:numId="16">
    <w:abstractNumId w:val="7"/>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4"/>
  </w:num>
  <w:num w:numId="21">
    <w:abstractNumId w:val="8"/>
  </w:num>
  <w:num w:numId="22">
    <w:abstractNumId w:val="1"/>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351F"/>
    <w:rsid w:val="000244DD"/>
    <w:rsid w:val="0002596C"/>
    <w:rsid w:val="00026A30"/>
    <w:rsid w:val="00027116"/>
    <w:rsid w:val="000278EF"/>
    <w:rsid w:val="00027AE1"/>
    <w:rsid w:val="00027C1A"/>
    <w:rsid w:val="00027CEF"/>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2E82"/>
    <w:rsid w:val="0004303B"/>
    <w:rsid w:val="00043605"/>
    <w:rsid w:val="000436CF"/>
    <w:rsid w:val="00043DFB"/>
    <w:rsid w:val="00044FC5"/>
    <w:rsid w:val="000456EF"/>
    <w:rsid w:val="000463B2"/>
    <w:rsid w:val="00046BE4"/>
    <w:rsid w:val="0005008B"/>
    <w:rsid w:val="00051103"/>
    <w:rsid w:val="00051A55"/>
    <w:rsid w:val="00052490"/>
    <w:rsid w:val="00052971"/>
    <w:rsid w:val="00052B13"/>
    <w:rsid w:val="00052B48"/>
    <w:rsid w:val="00053138"/>
    <w:rsid w:val="00053B38"/>
    <w:rsid w:val="00054525"/>
    <w:rsid w:val="0005515D"/>
    <w:rsid w:val="000554BA"/>
    <w:rsid w:val="00057360"/>
    <w:rsid w:val="000575A2"/>
    <w:rsid w:val="00061555"/>
    <w:rsid w:val="00061909"/>
    <w:rsid w:val="00061C7F"/>
    <w:rsid w:val="00061C83"/>
    <w:rsid w:val="000630F1"/>
    <w:rsid w:val="00063935"/>
    <w:rsid w:val="00064699"/>
    <w:rsid w:val="0006578E"/>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2CCB"/>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1DB3"/>
    <w:rsid w:val="000921EA"/>
    <w:rsid w:val="000930E5"/>
    <w:rsid w:val="0009318A"/>
    <w:rsid w:val="000934ED"/>
    <w:rsid w:val="00093AFE"/>
    <w:rsid w:val="00094D6F"/>
    <w:rsid w:val="00094FCC"/>
    <w:rsid w:val="000950E8"/>
    <w:rsid w:val="00095C3A"/>
    <w:rsid w:val="000960CB"/>
    <w:rsid w:val="0009633E"/>
    <w:rsid w:val="00096E3C"/>
    <w:rsid w:val="000971B5"/>
    <w:rsid w:val="00097335"/>
    <w:rsid w:val="000A03F7"/>
    <w:rsid w:val="000A041B"/>
    <w:rsid w:val="000A12A8"/>
    <w:rsid w:val="000A1D05"/>
    <w:rsid w:val="000A2C76"/>
    <w:rsid w:val="000A2D20"/>
    <w:rsid w:val="000A2F35"/>
    <w:rsid w:val="000A3A5A"/>
    <w:rsid w:val="000A3C41"/>
    <w:rsid w:val="000A478B"/>
    <w:rsid w:val="000A49BD"/>
    <w:rsid w:val="000A5E56"/>
    <w:rsid w:val="000A6B9D"/>
    <w:rsid w:val="000A7DE6"/>
    <w:rsid w:val="000A7FAF"/>
    <w:rsid w:val="000B09E8"/>
    <w:rsid w:val="000B1278"/>
    <w:rsid w:val="000B33DA"/>
    <w:rsid w:val="000B3DF2"/>
    <w:rsid w:val="000B4A27"/>
    <w:rsid w:val="000B4E30"/>
    <w:rsid w:val="000B5BF3"/>
    <w:rsid w:val="000B713C"/>
    <w:rsid w:val="000C03B6"/>
    <w:rsid w:val="000C0A98"/>
    <w:rsid w:val="000C0AAF"/>
    <w:rsid w:val="000C19AA"/>
    <w:rsid w:val="000C1BE8"/>
    <w:rsid w:val="000C2313"/>
    <w:rsid w:val="000C2FF6"/>
    <w:rsid w:val="000C345F"/>
    <w:rsid w:val="000C3F67"/>
    <w:rsid w:val="000C5236"/>
    <w:rsid w:val="000C637B"/>
    <w:rsid w:val="000C67B5"/>
    <w:rsid w:val="000C69B0"/>
    <w:rsid w:val="000D2173"/>
    <w:rsid w:val="000D245C"/>
    <w:rsid w:val="000D2EBE"/>
    <w:rsid w:val="000D319D"/>
    <w:rsid w:val="000D395B"/>
    <w:rsid w:val="000D414C"/>
    <w:rsid w:val="000D46AE"/>
    <w:rsid w:val="000D4B39"/>
    <w:rsid w:val="000D4DF3"/>
    <w:rsid w:val="000D5DE4"/>
    <w:rsid w:val="000E00DB"/>
    <w:rsid w:val="000E0435"/>
    <w:rsid w:val="000E3550"/>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1C91"/>
    <w:rsid w:val="00102380"/>
    <w:rsid w:val="00103DA8"/>
    <w:rsid w:val="00104BEB"/>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363A"/>
    <w:rsid w:val="00133A26"/>
    <w:rsid w:val="00134E5B"/>
    <w:rsid w:val="00135D45"/>
    <w:rsid w:val="00135DFF"/>
    <w:rsid w:val="00135FBF"/>
    <w:rsid w:val="00136965"/>
    <w:rsid w:val="00136ADA"/>
    <w:rsid w:val="00136DB3"/>
    <w:rsid w:val="00137C6D"/>
    <w:rsid w:val="001405FF"/>
    <w:rsid w:val="001409EB"/>
    <w:rsid w:val="00141248"/>
    <w:rsid w:val="00141B3D"/>
    <w:rsid w:val="00141D57"/>
    <w:rsid w:val="001424CC"/>
    <w:rsid w:val="001432AE"/>
    <w:rsid w:val="0014384D"/>
    <w:rsid w:val="0014446B"/>
    <w:rsid w:val="0014560D"/>
    <w:rsid w:val="00145771"/>
    <w:rsid w:val="001478F9"/>
    <w:rsid w:val="001510A8"/>
    <w:rsid w:val="00151D35"/>
    <w:rsid w:val="00151E95"/>
    <w:rsid w:val="00152070"/>
    <w:rsid w:val="001522C3"/>
    <w:rsid w:val="001568CF"/>
    <w:rsid w:val="00156BEC"/>
    <w:rsid w:val="00156C79"/>
    <w:rsid w:val="00156EFA"/>
    <w:rsid w:val="001574C7"/>
    <w:rsid w:val="00157E52"/>
    <w:rsid w:val="001610E8"/>
    <w:rsid w:val="00161380"/>
    <w:rsid w:val="0016142F"/>
    <w:rsid w:val="00162193"/>
    <w:rsid w:val="00163B77"/>
    <w:rsid w:val="00164B13"/>
    <w:rsid w:val="001656F6"/>
    <w:rsid w:val="00165812"/>
    <w:rsid w:val="00165B35"/>
    <w:rsid w:val="001663EE"/>
    <w:rsid w:val="001667A7"/>
    <w:rsid w:val="00166993"/>
    <w:rsid w:val="00171019"/>
    <w:rsid w:val="0017195E"/>
    <w:rsid w:val="001719D4"/>
    <w:rsid w:val="00171B5B"/>
    <w:rsid w:val="00171F7D"/>
    <w:rsid w:val="00173654"/>
    <w:rsid w:val="00173B57"/>
    <w:rsid w:val="0017481B"/>
    <w:rsid w:val="00177419"/>
    <w:rsid w:val="001779D8"/>
    <w:rsid w:val="00180684"/>
    <w:rsid w:val="00181157"/>
    <w:rsid w:val="00181F6E"/>
    <w:rsid w:val="00181FFB"/>
    <w:rsid w:val="00182540"/>
    <w:rsid w:val="00182926"/>
    <w:rsid w:val="001835A0"/>
    <w:rsid w:val="00183AC7"/>
    <w:rsid w:val="00183FA8"/>
    <w:rsid w:val="0018484D"/>
    <w:rsid w:val="0018500D"/>
    <w:rsid w:val="00186043"/>
    <w:rsid w:val="0018661A"/>
    <w:rsid w:val="001869E7"/>
    <w:rsid w:val="001872DA"/>
    <w:rsid w:val="0019065E"/>
    <w:rsid w:val="001908B1"/>
    <w:rsid w:val="00190FCF"/>
    <w:rsid w:val="00191251"/>
    <w:rsid w:val="00192F01"/>
    <w:rsid w:val="00193248"/>
    <w:rsid w:val="00193CAD"/>
    <w:rsid w:val="001948BA"/>
    <w:rsid w:val="00194C7A"/>
    <w:rsid w:val="00194F30"/>
    <w:rsid w:val="001956FC"/>
    <w:rsid w:val="001967B0"/>
    <w:rsid w:val="00196DE7"/>
    <w:rsid w:val="00197414"/>
    <w:rsid w:val="00197BB0"/>
    <w:rsid w:val="001A21A1"/>
    <w:rsid w:val="001A22BE"/>
    <w:rsid w:val="001A28AE"/>
    <w:rsid w:val="001A2BEA"/>
    <w:rsid w:val="001A6F04"/>
    <w:rsid w:val="001A71F8"/>
    <w:rsid w:val="001A754D"/>
    <w:rsid w:val="001A7946"/>
    <w:rsid w:val="001B0527"/>
    <w:rsid w:val="001B2AE9"/>
    <w:rsid w:val="001B2CBC"/>
    <w:rsid w:val="001B325F"/>
    <w:rsid w:val="001B360F"/>
    <w:rsid w:val="001B4846"/>
    <w:rsid w:val="001B5215"/>
    <w:rsid w:val="001B5796"/>
    <w:rsid w:val="001B5C56"/>
    <w:rsid w:val="001B5E62"/>
    <w:rsid w:val="001B5FE9"/>
    <w:rsid w:val="001B6187"/>
    <w:rsid w:val="001B6E28"/>
    <w:rsid w:val="001C1F54"/>
    <w:rsid w:val="001C23F4"/>
    <w:rsid w:val="001C274E"/>
    <w:rsid w:val="001C36B0"/>
    <w:rsid w:val="001C383D"/>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AA4"/>
    <w:rsid w:val="001E49A3"/>
    <w:rsid w:val="001E55E9"/>
    <w:rsid w:val="001E5840"/>
    <w:rsid w:val="001E62C5"/>
    <w:rsid w:val="001E6760"/>
    <w:rsid w:val="001E70B5"/>
    <w:rsid w:val="001E73EA"/>
    <w:rsid w:val="001F08AA"/>
    <w:rsid w:val="001F09C6"/>
    <w:rsid w:val="001F2765"/>
    <w:rsid w:val="001F2AA8"/>
    <w:rsid w:val="001F2CA9"/>
    <w:rsid w:val="001F3682"/>
    <w:rsid w:val="001F38B6"/>
    <w:rsid w:val="001F5007"/>
    <w:rsid w:val="001F6606"/>
    <w:rsid w:val="001F6A98"/>
    <w:rsid w:val="001F6C2D"/>
    <w:rsid w:val="001F7B8E"/>
    <w:rsid w:val="00200D4D"/>
    <w:rsid w:val="00200F49"/>
    <w:rsid w:val="0020117F"/>
    <w:rsid w:val="00201321"/>
    <w:rsid w:val="0020148E"/>
    <w:rsid w:val="00202300"/>
    <w:rsid w:val="00202409"/>
    <w:rsid w:val="00202DD8"/>
    <w:rsid w:val="00203EF1"/>
    <w:rsid w:val="00204F49"/>
    <w:rsid w:val="00205D76"/>
    <w:rsid w:val="00206E92"/>
    <w:rsid w:val="002077FE"/>
    <w:rsid w:val="00207907"/>
    <w:rsid w:val="002101A5"/>
    <w:rsid w:val="00210E0F"/>
    <w:rsid w:val="002115E6"/>
    <w:rsid w:val="002123B0"/>
    <w:rsid w:val="00212C08"/>
    <w:rsid w:val="00213461"/>
    <w:rsid w:val="00213588"/>
    <w:rsid w:val="002158A8"/>
    <w:rsid w:val="002164B4"/>
    <w:rsid w:val="00216D1C"/>
    <w:rsid w:val="00217543"/>
    <w:rsid w:val="00220839"/>
    <w:rsid w:val="00220BA4"/>
    <w:rsid w:val="00221285"/>
    <w:rsid w:val="002215A6"/>
    <w:rsid w:val="00221D7B"/>
    <w:rsid w:val="00222403"/>
    <w:rsid w:val="002241B1"/>
    <w:rsid w:val="002245E0"/>
    <w:rsid w:val="0022569F"/>
    <w:rsid w:val="002259A8"/>
    <w:rsid w:val="00226613"/>
    <w:rsid w:val="0022707B"/>
    <w:rsid w:val="00227B6D"/>
    <w:rsid w:val="0023095A"/>
    <w:rsid w:val="002314FB"/>
    <w:rsid w:val="00231DFF"/>
    <w:rsid w:val="0023210C"/>
    <w:rsid w:val="00232908"/>
    <w:rsid w:val="00233E12"/>
    <w:rsid w:val="0023404E"/>
    <w:rsid w:val="0023455A"/>
    <w:rsid w:val="00234730"/>
    <w:rsid w:val="00234819"/>
    <w:rsid w:val="002355D8"/>
    <w:rsid w:val="00235781"/>
    <w:rsid w:val="00235C0E"/>
    <w:rsid w:val="00236B4A"/>
    <w:rsid w:val="00236CA4"/>
    <w:rsid w:val="00237B95"/>
    <w:rsid w:val="00242B6D"/>
    <w:rsid w:val="00244183"/>
    <w:rsid w:val="0024622A"/>
    <w:rsid w:val="00246ACD"/>
    <w:rsid w:val="00247363"/>
    <w:rsid w:val="002475AC"/>
    <w:rsid w:val="00250DF0"/>
    <w:rsid w:val="00250F88"/>
    <w:rsid w:val="0025230B"/>
    <w:rsid w:val="0025797D"/>
    <w:rsid w:val="00260AAB"/>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4AA4"/>
    <w:rsid w:val="002B570D"/>
    <w:rsid w:val="002C0569"/>
    <w:rsid w:val="002C0956"/>
    <w:rsid w:val="002C12BB"/>
    <w:rsid w:val="002C151E"/>
    <w:rsid w:val="002C1BDF"/>
    <w:rsid w:val="002C2422"/>
    <w:rsid w:val="002C2504"/>
    <w:rsid w:val="002C25B8"/>
    <w:rsid w:val="002C3AB8"/>
    <w:rsid w:val="002C4797"/>
    <w:rsid w:val="002C5704"/>
    <w:rsid w:val="002C7371"/>
    <w:rsid w:val="002C783D"/>
    <w:rsid w:val="002C7A5C"/>
    <w:rsid w:val="002C7ED5"/>
    <w:rsid w:val="002D0F1D"/>
    <w:rsid w:val="002D14F8"/>
    <w:rsid w:val="002D18B7"/>
    <w:rsid w:val="002D1FCF"/>
    <w:rsid w:val="002D2336"/>
    <w:rsid w:val="002D2A48"/>
    <w:rsid w:val="002D31B0"/>
    <w:rsid w:val="002D50F0"/>
    <w:rsid w:val="002D5892"/>
    <w:rsid w:val="002D59CA"/>
    <w:rsid w:val="002D6244"/>
    <w:rsid w:val="002D6C6B"/>
    <w:rsid w:val="002D7846"/>
    <w:rsid w:val="002E12CB"/>
    <w:rsid w:val="002E1D85"/>
    <w:rsid w:val="002E2766"/>
    <w:rsid w:val="002E3FA4"/>
    <w:rsid w:val="002E45D0"/>
    <w:rsid w:val="002E4E8A"/>
    <w:rsid w:val="002E4F03"/>
    <w:rsid w:val="002E510C"/>
    <w:rsid w:val="002E53E1"/>
    <w:rsid w:val="002E5C9E"/>
    <w:rsid w:val="002E74EF"/>
    <w:rsid w:val="002E7536"/>
    <w:rsid w:val="002F0F40"/>
    <w:rsid w:val="002F1E2D"/>
    <w:rsid w:val="002F1E9D"/>
    <w:rsid w:val="002F2117"/>
    <w:rsid w:val="002F271C"/>
    <w:rsid w:val="002F2C5F"/>
    <w:rsid w:val="002F4D9E"/>
    <w:rsid w:val="002F52D5"/>
    <w:rsid w:val="002F5D82"/>
    <w:rsid w:val="002F68D6"/>
    <w:rsid w:val="002F6B81"/>
    <w:rsid w:val="002F6B88"/>
    <w:rsid w:val="002F76F1"/>
    <w:rsid w:val="0030036E"/>
    <w:rsid w:val="003006BD"/>
    <w:rsid w:val="003027FC"/>
    <w:rsid w:val="00303838"/>
    <w:rsid w:val="0030457E"/>
    <w:rsid w:val="00305103"/>
    <w:rsid w:val="003055B9"/>
    <w:rsid w:val="00305E80"/>
    <w:rsid w:val="00306C27"/>
    <w:rsid w:val="003076D8"/>
    <w:rsid w:val="00310FF4"/>
    <w:rsid w:val="003118CD"/>
    <w:rsid w:val="00312C16"/>
    <w:rsid w:val="003132B3"/>
    <w:rsid w:val="00313827"/>
    <w:rsid w:val="00313B89"/>
    <w:rsid w:val="0031636C"/>
    <w:rsid w:val="00316652"/>
    <w:rsid w:val="003174CF"/>
    <w:rsid w:val="00317A0B"/>
    <w:rsid w:val="00317ABD"/>
    <w:rsid w:val="00317D4F"/>
    <w:rsid w:val="003209A4"/>
    <w:rsid w:val="00320E61"/>
    <w:rsid w:val="003210C6"/>
    <w:rsid w:val="003216DB"/>
    <w:rsid w:val="0032214E"/>
    <w:rsid w:val="00322A9B"/>
    <w:rsid w:val="00323C3B"/>
    <w:rsid w:val="00325351"/>
    <w:rsid w:val="003253E9"/>
    <w:rsid w:val="0032587E"/>
    <w:rsid w:val="00327A8A"/>
    <w:rsid w:val="00327A93"/>
    <w:rsid w:val="00330407"/>
    <w:rsid w:val="0033048E"/>
    <w:rsid w:val="00330515"/>
    <w:rsid w:val="00331759"/>
    <w:rsid w:val="00331F88"/>
    <w:rsid w:val="0033242C"/>
    <w:rsid w:val="00332CFF"/>
    <w:rsid w:val="00332D77"/>
    <w:rsid w:val="00332EC3"/>
    <w:rsid w:val="00333FC5"/>
    <w:rsid w:val="00334A2B"/>
    <w:rsid w:val="00334CBA"/>
    <w:rsid w:val="00335D0F"/>
    <w:rsid w:val="0033624E"/>
    <w:rsid w:val="003362C7"/>
    <w:rsid w:val="00337541"/>
    <w:rsid w:val="00340E13"/>
    <w:rsid w:val="00341A7E"/>
    <w:rsid w:val="003438BB"/>
    <w:rsid w:val="00344785"/>
    <w:rsid w:val="003448B6"/>
    <w:rsid w:val="00344AF1"/>
    <w:rsid w:val="00345035"/>
    <w:rsid w:val="0034552D"/>
    <w:rsid w:val="00345B7C"/>
    <w:rsid w:val="003461FC"/>
    <w:rsid w:val="00346B3A"/>
    <w:rsid w:val="00346CA8"/>
    <w:rsid w:val="00347090"/>
    <w:rsid w:val="00347CC4"/>
    <w:rsid w:val="00347DC9"/>
    <w:rsid w:val="003502D9"/>
    <w:rsid w:val="00350BD9"/>
    <w:rsid w:val="00351BE6"/>
    <w:rsid w:val="00351E9E"/>
    <w:rsid w:val="0035236B"/>
    <w:rsid w:val="00352E10"/>
    <w:rsid w:val="0035309D"/>
    <w:rsid w:val="00353A68"/>
    <w:rsid w:val="003540C5"/>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895"/>
    <w:rsid w:val="00373C4C"/>
    <w:rsid w:val="0037481C"/>
    <w:rsid w:val="00374CCD"/>
    <w:rsid w:val="00375418"/>
    <w:rsid w:val="00375841"/>
    <w:rsid w:val="00376622"/>
    <w:rsid w:val="003801E9"/>
    <w:rsid w:val="0038053A"/>
    <w:rsid w:val="00382258"/>
    <w:rsid w:val="00382959"/>
    <w:rsid w:val="00382CEB"/>
    <w:rsid w:val="0038301F"/>
    <w:rsid w:val="0038321F"/>
    <w:rsid w:val="00384794"/>
    <w:rsid w:val="003852F9"/>
    <w:rsid w:val="0038558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54D"/>
    <w:rsid w:val="00397F5F"/>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138"/>
    <w:rsid w:val="003B3434"/>
    <w:rsid w:val="003B37FF"/>
    <w:rsid w:val="003B4505"/>
    <w:rsid w:val="003B5366"/>
    <w:rsid w:val="003B5B18"/>
    <w:rsid w:val="003B6DAE"/>
    <w:rsid w:val="003C044C"/>
    <w:rsid w:val="003C054E"/>
    <w:rsid w:val="003C0898"/>
    <w:rsid w:val="003C0D97"/>
    <w:rsid w:val="003C1379"/>
    <w:rsid w:val="003C28AE"/>
    <w:rsid w:val="003C3092"/>
    <w:rsid w:val="003C536F"/>
    <w:rsid w:val="003C655A"/>
    <w:rsid w:val="003C65E0"/>
    <w:rsid w:val="003D18B3"/>
    <w:rsid w:val="003D1AB8"/>
    <w:rsid w:val="003D286A"/>
    <w:rsid w:val="003D28C2"/>
    <w:rsid w:val="003D3C35"/>
    <w:rsid w:val="003D4447"/>
    <w:rsid w:val="003D57D6"/>
    <w:rsid w:val="003D5C2F"/>
    <w:rsid w:val="003D5DB5"/>
    <w:rsid w:val="003D669C"/>
    <w:rsid w:val="003E0884"/>
    <w:rsid w:val="003E124C"/>
    <w:rsid w:val="003E2249"/>
    <w:rsid w:val="003E3036"/>
    <w:rsid w:val="003E584F"/>
    <w:rsid w:val="003E6214"/>
    <w:rsid w:val="003E6839"/>
    <w:rsid w:val="003E6923"/>
    <w:rsid w:val="003E7580"/>
    <w:rsid w:val="003E7AFF"/>
    <w:rsid w:val="003F02E3"/>
    <w:rsid w:val="003F041A"/>
    <w:rsid w:val="003F06B7"/>
    <w:rsid w:val="003F1D40"/>
    <w:rsid w:val="003F20D0"/>
    <w:rsid w:val="003F2A43"/>
    <w:rsid w:val="003F3031"/>
    <w:rsid w:val="003F3916"/>
    <w:rsid w:val="003F4A20"/>
    <w:rsid w:val="003F519F"/>
    <w:rsid w:val="003F5769"/>
    <w:rsid w:val="003F5F3D"/>
    <w:rsid w:val="003F7AC4"/>
    <w:rsid w:val="00400BE7"/>
    <w:rsid w:val="00400D78"/>
    <w:rsid w:val="004012FE"/>
    <w:rsid w:val="004022A4"/>
    <w:rsid w:val="00402406"/>
    <w:rsid w:val="00403142"/>
    <w:rsid w:val="00403843"/>
    <w:rsid w:val="00404488"/>
    <w:rsid w:val="004073B8"/>
    <w:rsid w:val="00407553"/>
    <w:rsid w:val="00410C2F"/>
    <w:rsid w:val="004111C8"/>
    <w:rsid w:val="00412C0E"/>
    <w:rsid w:val="004134C6"/>
    <w:rsid w:val="00413B51"/>
    <w:rsid w:val="0041417B"/>
    <w:rsid w:val="00414661"/>
    <w:rsid w:val="004153C3"/>
    <w:rsid w:val="004156CF"/>
    <w:rsid w:val="004162D3"/>
    <w:rsid w:val="00416466"/>
    <w:rsid w:val="004174A8"/>
    <w:rsid w:val="004179A8"/>
    <w:rsid w:val="00420D01"/>
    <w:rsid w:val="00421602"/>
    <w:rsid w:val="004218D6"/>
    <w:rsid w:val="00422B68"/>
    <w:rsid w:val="00422CCD"/>
    <w:rsid w:val="004243DF"/>
    <w:rsid w:val="00425645"/>
    <w:rsid w:val="004267C9"/>
    <w:rsid w:val="00426980"/>
    <w:rsid w:val="00427F43"/>
    <w:rsid w:val="00430477"/>
    <w:rsid w:val="00430880"/>
    <w:rsid w:val="00430B6F"/>
    <w:rsid w:val="0043103F"/>
    <w:rsid w:val="00431559"/>
    <w:rsid w:val="00431904"/>
    <w:rsid w:val="00431D06"/>
    <w:rsid w:val="00431D1A"/>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634"/>
    <w:rsid w:val="00453D68"/>
    <w:rsid w:val="00453DD9"/>
    <w:rsid w:val="00453FB7"/>
    <w:rsid w:val="00454F31"/>
    <w:rsid w:val="00455BFF"/>
    <w:rsid w:val="00455FBB"/>
    <w:rsid w:val="00457898"/>
    <w:rsid w:val="00457E83"/>
    <w:rsid w:val="00461352"/>
    <w:rsid w:val="00461B9F"/>
    <w:rsid w:val="0046235D"/>
    <w:rsid w:val="00462A31"/>
    <w:rsid w:val="00463951"/>
    <w:rsid w:val="00463AA4"/>
    <w:rsid w:val="004640CB"/>
    <w:rsid w:val="004644B4"/>
    <w:rsid w:val="00465EE5"/>
    <w:rsid w:val="00466F15"/>
    <w:rsid w:val="00467AEF"/>
    <w:rsid w:val="00470563"/>
    <w:rsid w:val="00470AE5"/>
    <w:rsid w:val="00470AF1"/>
    <w:rsid w:val="0047194C"/>
    <w:rsid w:val="00471BC2"/>
    <w:rsid w:val="00473342"/>
    <w:rsid w:val="00473B57"/>
    <w:rsid w:val="00473BBF"/>
    <w:rsid w:val="004741AA"/>
    <w:rsid w:val="004746D4"/>
    <w:rsid w:val="004751A4"/>
    <w:rsid w:val="0047558D"/>
    <w:rsid w:val="00475EF4"/>
    <w:rsid w:val="00476455"/>
    <w:rsid w:val="004766CE"/>
    <w:rsid w:val="004777A1"/>
    <w:rsid w:val="004804AB"/>
    <w:rsid w:val="00480F0E"/>
    <w:rsid w:val="00481576"/>
    <w:rsid w:val="004815BD"/>
    <w:rsid w:val="00482BC3"/>
    <w:rsid w:val="00482DD5"/>
    <w:rsid w:val="0048319D"/>
    <w:rsid w:val="00483A91"/>
    <w:rsid w:val="00484A5C"/>
    <w:rsid w:val="00484AAB"/>
    <w:rsid w:val="00485D68"/>
    <w:rsid w:val="004872CB"/>
    <w:rsid w:val="0048794A"/>
    <w:rsid w:val="004902C4"/>
    <w:rsid w:val="00490A73"/>
    <w:rsid w:val="00490CD2"/>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6C73"/>
    <w:rsid w:val="004A6FB4"/>
    <w:rsid w:val="004A7547"/>
    <w:rsid w:val="004A7566"/>
    <w:rsid w:val="004A76F6"/>
    <w:rsid w:val="004A7B7F"/>
    <w:rsid w:val="004B0442"/>
    <w:rsid w:val="004B4CD1"/>
    <w:rsid w:val="004B51B5"/>
    <w:rsid w:val="004B5D71"/>
    <w:rsid w:val="004B64CD"/>
    <w:rsid w:val="004C0312"/>
    <w:rsid w:val="004C17FD"/>
    <w:rsid w:val="004C1BC3"/>
    <w:rsid w:val="004C2566"/>
    <w:rsid w:val="004C2C64"/>
    <w:rsid w:val="004C36D8"/>
    <w:rsid w:val="004C4CB8"/>
    <w:rsid w:val="004C4CF2"/>
    <w:rsid w:val="004C4DF7"/>
    <w:rsid w:val="004C5CD6"/>
    <w:rsid w:val="004C6ACB"/>
    <w:rsid w:val="004C71DE"/>
    <w:rsid w:val="004C78B0"/>
    <w:rsid w:val="004C7CAB"/>
    <w:rsid w:val="004D27B5"/>
    <w:rsid w:val="004D3F88"/>
    <w:rsid w:val="004D5025"/>
    <w:rsid w:val="004D737D"/>
    <w:rsid w:val="004E083B"/>
    <w:rsid w:val="004E200D"/>
    <w:rsid w:val="004E2368"/>
    <w:rsid w:val="004E2594"/>
    <w:rsid w:val="004E2FBB"/>
    <w:rsid w:val="004E3139"/>
    <w:rsid w:val="004E3817"/>
    <w:rsid w:val="004E40C3"/>
    <w:rsid w:val="004E4824"/>
    <w:rsid w:val="004E5880"/>
    <w:rsid w:val="004E5EE6"/>
    <w:rsid w:val="004E6A87"/>
    <w:rsid w:val="004E6F77"/>
    <w:rsid w:val="004F149B"/>
    <w:rsid w:val="004F1D37"/>
    <w:rsid w:val="004F2005"/>
    <w:rsid w:val="004F2039"/>
    <w:rsid w:val="004F2A7A"/>
    <w:rsid w:val="004F34B8"/>
    <w:rsid w:val="004F4607"/>
    <w:rsid w:val="004F5434"/>
    <w:rsid w:val="004F5EAD"/>
    <w:rsid w:val="004F5EB2"/>
    <w:rsid w:val="004F60C9"/>
    <w:rsid w:val="004F65E1"/>
    <w:rsid w:val="004F69C8"/>
    <w:rsid w:val="00500794"/>
    <w:rsid w:val="00500E10"/>
    <w:rsid w:val="005020B5"/>
    <w:rsid w:val="00502BC6"/>
    <w:rsid w:val="00503B1A"/>
    <w:rsid w:val="005041FC"/>
    <w:rsid w:val="00504205"/>
    <w:rsid w:val="00504583"/>
    <w:rsid w:val="0050465B"/>
    <w:rsid w:val="00506C89"/>
    <w:rsid w:val="0051029F"/>
    <w:rsid w:val="00510317"/>
    <w:rsid w:val="005103CB"/>
    <w:rsid w:val="00511039"/>
    <w:rsid w:val="00511C1A"/>
    <w:rsid w:val="005126FC"/>
    <w:rsid w:val="00512C04"/>
    <w:rsid w:val="00513666"/>
    <w:rsid w:val="00513C78"/>
    <w:rsid w:val="00513F23"/>
    <w:rsid w:val="005140D0"/>
    <w:rsid w:val="00514443"/>
    <w:rsid w:val="00514BC7"/>
    <w:rsid w:val="00514E53"/>
    <w:rsid w:val="00517AEA"/>
    <w:rsid w:val="005200A5"/>
    <w:rsid w:val="00520578"/>
    <w:rsid w:val="005208B4"/>
    <w:rsid w:val="00520F5C"/>
    <w:rsid w:val="00521038"/>
    <w:rsid w:val="0052181F"/>
    <w:rsid w:val="00521D78"/>
    <w:rsid w:val="00522306"/>
    <w:rsid w:val="0052375E"/>
    <w:rsid w:val="0052391E"/>
    <w:rsid w:val="00523939"/>
    <w:rsid w:val="005242E1"/>
    <w:rsid w:val="005247B3"/>
    <w:rsid w:val="00524951"/>
    <w:rsid w:val="005267B5"/>
    <w:rsid w:val="00527AAF"/>
    <w:rsid w:val="0053013C"/>
    <w:rsid w:val="00530E43"/>
    <w:rsid w:val="005311E8"/>
    <w:rsid w:val="0053206E"/>
    <w:rsid w:val="005334B5"/>
    <w:rsid w:val="0053381B"/>
    <w:rsid w:val="00533A40"/>
    <w:rsid w:val="00534108"/>
    <w:rsid w:val="00534ABC"/>
    <w:rsid w:val="00534B67"/>
    <w:rsid w:val="00536246"/>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E37"/>
    <w:rsid w:val="00543FF9"/>
    <w:rsid w:val="00544857"/>
    <w:rsid w:val="00546AF5"/>
    <w:rsid w:val="0054710A"/>
    <w:rsid w:val="00547157"/>
    <w:rsid w:val="00547316"/>
    <w:rsid w:val="00551BA9"/>
    <w:rsid w:val="00552C6A"/>
    <w:rsid w:val="00552D17"/>
    <w:rsid w:val="00552DC3"/>
    <w:rsid w:val="00553113"/>
    <w:rsid w:val="00553E24"/>
    <w:rsid w:val="0055456D"/>
    <w:rsid w:val="0055483F"/>
    <w:rsid w:val="00554951"/>
    <w:rsid w:val="00554CF5"/>
    <w:rsid w:val="00554F56"/>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1E4"/>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492D"/>
    <w:rsid w:val="00585046"/>
    <w:rsid w:val="0058589A"/>
    <w:rsid w:val="00585BF9"/>
    <w:rsid w:val="00585D9C"/>
    <w:rsid w:val="00586A5C"/>
    <w:rsid w:val="00586F32"/>
    <w:rsid w:val="005872DA"/>
    <w:rsid w:val="00587514"/>
    <w:rsid w:val="00587C98"/>
    <w:rsid w:val="0059048E"/>
    <w:rsid w:val="00591728"/>
    <w:rsid w:val="00591F90"/>
    <w:rsid w:val="0059285F"/>
    <w:rsid w:val="00596B50"/>
    <w:rsid w:val="00597F0C"/>
    <w:rsid w:val="005A02B7"/>
    <w:rsid w:val="005A13D9"/>
    <w:rsid w:val="005A18C2"/>
    <w:rsid w:val="005A2618"/>
    <w:rsid w:val="005A329C"/>
    <w:rsid w:val="005A55B0"/>
    <w:rsid w:val="005A56A7"/>
    <w:rsid w:val="005A6413"/>
    <w:rsid w:val="005A6878"/>
    <w:rsid w:val="005A7D5D"/>
    <w:rsid w:val="005B0412"/>
    <w:rsid w:val="005B183D"/>
    <w:rsid w:val="005B1AFB"/>
    <w:rsid w:val="005B1E77"/>
    <w:rsid w:val="005B3123"/>
    <w:rsid w:val="005B34FD"/>
    <w:rsid w:val="005B3D0B"/>
    <w:rsid w:val="005B406F"/>
    <w:rsid w:val="005B5688"/>
    <w:rsid w:val="005B6CAB"/>
    <w:rsid w:val="005B75CB"/>
    <w:rsid w:val="005B7743"/>
    <w:rsid w:val="005C0458"/>
    <w:rsid w:val="005C1088"/>
    <w:rsid w:val="005C1204"/>
    <w:rsid w:val="005C1958"/>
    <w:rsid w:val="005C1B33"/>
    <w:rsid w:val="005C203B"/>
    <w:rsid w:val="005C2249"/>
    <w:rsid w:val="005C286F"/>
    <w:rsid w:val="005C2C4E"/>
    <w:rsid w:val="005C3BB7"/>
    <w:rsid w:val="005C42AE"/>
    <w:rsid w:val="005C432F"/>
    <w:rsid w:val="005C4535"/>
    <w:rsid w:val="005C4587"/>
    <w:rsid w:val="005C4688"/>
    <w:rsid w:val="005C4ED4"/>
    <w:rsid w:val="005C5710"/>
    <w:rsid w:val="005C5A8C"/>
    <w:rsid w:val="005C67EF"/>
    <w:rsid w:val="005C69F1"/>
    <w:rsid w:val="005C6B50"/>
    <w:rsid w:val="005C751C"/>
    <w:rsid w:val="005C7673"/>
    <w:rsid w:val="005D006A"/>
    <w:rsid w:val="005D0970"/>
    <w:rsid w:val="005D1CA6"/>
    <w:rsid w:val="005D212F"/>
    <w:rsid w:val="005D49DF"/>
    <w:rsid w:val="005D5E03"/>
    <w:rsid w:val="005D640B"/>
    <w:rsid w:val="005D71C8"/>
    <w:rsid w:val="005D7AA0"/>
    <w:rsid w:val="005E0A09"/>
    <w:rsid w:val="005E0BBA"/>
    <w:rsid w:val="005E1284"/>
    <w:rsid w:val="005E19D9"/>
    <w:rsid w:val="005E26A5"/>
    <w:rsid w:val="005E26E0"/>
    <w:rsid w:val="005E34E9"/>
    <w:rsid w:val="005E5560"/>
    <w:rsid w:val="005E5892"/>
    <w:rsid w:val="005E5B5D"/>
    <w:rsid w:val="005E6079"/>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110AB"/>
    <w:rsid w:val="0061210E"/>
    <w:rsid w:val="00612135"/>
    <w:rsid w:val="0061217E"/>
    <w:rsid w:val="006129F3"/>
    <w:rsid w:val="00612C80"/>
    <w:rsid w:val="00613507"/>
    <w:rsid w:val="00613573"/>
    <w:rsid w:val="00613893"/>
    <w:rsid w:val="00616206"/>
    <w:rsid w:val="00616775"/>
    <w:rsid w:val="00620A99"/>
    <w:rsid w:val="00620D30"/>
    <w:rsid w:val="00621302"/>
    <w:rsid w:val="00622F07"/>
    <w:rsid w:val="00623C90"/>
    <w:rsid w:val="00623D33"/>
    <w:rsid w:val="00624A3E"/>
    <w:rsid w:val="00625465"/>
    <w:rsid w:val="00625FBC"/>
    <w:rsid w:val="00626855"/>
    <w:rsid w:val="00626D66"/>
    <w:rsid w:val="00627F23"/>
    <w:rsid w:val="006300E2"/>
    <w:rsid w:val="006301E1"/>
    <w:rsid w:val="00630F95"/>
    <w:rsid w:val="00631160"/>
    <w:rsid w:val="006314A5"/>
    <w:rsid w:val="006316E9"/>
    <w:rsid w:val="00631DB5"/>
    <w:rsid w:val="006324E5"/>
    <w:rsid w:val="00634F1E"/>
    <w:rsid w:val="00635047"/>
    <w:rsid w:val="0063531F"/>
    <w:rsid w:val="00636EC3"/>
    <w:rsid w:val="00637F87"/>
    <w:rsid w:val="00640454"/>
    <w:rsid w:val="00641335"/>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0EAA"/>
    <w:rsid w:val="006519F2"/>
    <w:rsid w:val="00651B59"/>
    <w:rsid w:val="00654584"/>
    <w:rsid w:val="006545FA"/>
    <w:rsid w:val="0065473C"/>
    <w:rsid w:val="00654924"/>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55F9"/>
    <w:rsid w:val="00666097"/>
    <w:rsid w:val="006662D7"/>
    <w:rsid w:val="00666A0E"/>
    <w:rsid w:val="00666F0D"/>
    <w:rsid w:val="00670A33"/>
    <w:rsid w:val="006712DD"/>
    <w:rsid w:val="00672248"/>
    <w:rsid w:val="006731D4"/>
    <w:rsid w:val="00674296"/>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5C0B"/>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860"/>
    <w:rsid w:val="006C1A91"/>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A8D"/>
    <w:rsid w:val="006D4FC4"/>
    <w:rsid w:val="006D59B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533C"/>
    <w:rsid w:val="007054E9"/>
    <w:rsid w:val="00705DD4"/>
    <w:rsid w:val="00710F8B"/>
    <w:rsid w:val="0071162A"/>
    <w:rsid w:val="007119C4"/>
    <w:rsid w:val="00711BE4"/>
    <w:rsid w:val="00712161"/>
    <w:rsid w:val="0071297B"/>
    <w:rsid w:val="007129DF"/>
    <w:rsid w:val="007135F1"/>
    <w:rsid w:val="007138A0"/>
    <w:rsid w:val="00713995"/>
    <w:rsid w:val="00714955"/>
    <w:rsid w:val="00714D96"/>
    <w:rsid w:val="00714F57"/>
    <w:rsid w:val="00715012"/>
    <w:rsid w:val="00716407"/>
    <w:rsid w:val="00716ECD"/>
    <w:rsid w:val="0072102A"/>
    <w:rsid w:val="007212CE"/>
    <w:rsid w:val="00724236"/>
    <w:rsid w:val="0072482A"/>
    <w:rsid w:val="00724D2E"/>
    <w:rsid w:val="00725F5B"/>
    <w:rsid w:val="00726F83"/>
    <w:rsid w:val="007277EA"/>
    <w:rsid w:val="00732206"/>
    <w:rsid w:val="0073220D"/>
    <w:rsid w:val="00733A58"/>
    <w:rsid w:val="00733DAE"/>
    <w:rsid w:val="00733F21"/>
    <w:rsid w:val="00734445"/>
    <w:rsid w:val="007351EB"/>
    <w:rsid w:val="0073580F"/>
    <w:rsid w:val="00735CFA"/>
    <w:rsid w:val="00737177"/>
    <w:rsid w:val="007379F5"/>
    <w:rsid w:val="00737BC8"/>
    <w:rsid w:val="00737D6D"/>
    <w:rsid w:val="00737DB5"/>
    <w:rsid w:val="00740203"/>
    <w:rsid w:val="007402A2"/>
    <w:rsid w:val="0074079B"/>
    <w:rsid w:val="007411D9"/>
    <w:rsid w:val="00741815"/>
    <w:rsid w:val="0074292F"/>
    <w:rsid w:val="007442FD"/>
    <w:rsid w:val="00744E1E"/>
    <w:rsid w:val="0074526E"/>
    <w:rsid w:val="007461B2"/>
    <w:rsid w:val="00746FD5"/>
    <w:rsid w:val="00747188"/>
    <w:rsid w:val="00747672"/>
    <w:rsid w:val="00747C3E"/>
    <w:rsid w:val="0075063A"/>
    <w:rsid w:val="00752E56"/>
    <w:rsid w:val="0075304F"/>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5759"/>
    <w:rsid w:val="00765D09"/>
    <w:rsid w:val="00767946"/>
    <w:rsid w:val="00767B28"/>
    <w:rsid w:val="007703A2"/>
    <w:rsid w:val="00770A6C"/>
    <w:rsid w:val="0077179D"/>
    <w:rsid w:val="00771862"/>
    <w:rsid w:val="0077288A"/>
    <w:rsid w:val="00772A7B"/>
    <w:rsid w:val="00773458"/>
    <w:rsid w:val="007743D0"/>
    <w:rsid w:val="00774C4C"/>
    <w:rsid w:val="00776D2B"/>
    <w:rsid w:val="0077788F"/>
    <w:rsid w:val="00777FA0"/>
    <w:rsid w:val="007800F4"/>
    <w:rsid w:val="00780300"/>
    <w:rsid w:val="007807F8"/>
    <w:rsid w:val="00781606"/>
    <w:rsid w:val="0078177C"/>
    <w:rsid w:val="007818F0"/>
    <w:rsid w:val="00782370"/>
    <w:rsid w:val="0078261C"/>
    <w:rsid w:val="0078299C"/>
    <w:rsid w:val="00782B4A"/>
    <w:rsid w:val="0078407A"/>
    <w:rsid w:val="00784BCE"/>
    <w:rsid w:val="00785A04"/>
    <w:rsid w:val="00786F56"/>
    <w:rsid w:val="007870DE"/>
    <w:rsid w:val="0078769E"/>
    <w:rsid w:val="007903CF"/>
    <w:rsid w:val="00790524"/>
    <w:rsid w:val="00790CEE"/>
    <w:rsid w:val="007916DF"/>
    <w:rsid w:val="00793AA0"/>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31FC"/>
    <w:rsid w:val="007B34B4"/>
    <w:rsid w:val="007B3636"/>
    <w:rsid w:val="007B3771"/>
    <w:rsid w:val="007B4A8D"/>
    <w:rsid w:val="007B4B7E"/>
    <w:rsid w:val="007B505A"/>
    <w:rsid w:val="007B53BF"/>
    <w:rsid w:val="007B597B"/>
    <w:rsid w:val="007B6301"/>
    <w:rsid w:val="007B6443"/>
    <w:rsid w:val="007B6FA2"/>
    <w:rsid w:val="007B71FF"/>
    <w:rsid w:val="007B763A"/>
    <w:rsid w:val="007B7B4D"/>
    <w:rsid w:val="007C0521"/>
    <w:rsid w:val="007C0C6A"/>
    <w:rsid w:val="007C0DBD"/>
    <w:rsid w:val="007C2586"/>
    <w:rsid w:val="007C304F"/>
    <w:rsid w:val="007C3878"/>
    <w:rsid w:val="007C3FFB"/>
    <w:rsid w:val="007C5175"/>
    <w:rsid w:val="007C5CC0"/>
    <w:rsid w:val="007C6353"/>
    <w:rsid w:val="007C6580"/>
    <w:rsid w:val="007C6A67"/>
    <w:rsid w:val="007D0024"/>
    <w:rsid w:val="007D0338"/>
    <w:rsid w:val="007D051D"/>
    <w:rsid w:val="007D2D30"/>
    <w:rsid w:val="007D3226"/>
    <w:rsid w:val="007D42C3"/>
    <w:rsid w:val="007D5CA6"/>
    <w:rsid w:val="007E04BB"/>
    <w:rsid w:val="007E1BF4"/>
    <w:rsid w:val="007E2B56"/>
    <w:rsid w:val="007E2C18"/>
    <w:rsid w:val="007E309B"/>
    <w:rsid w:val="007E3D72"/>
    <w:rsid w:val="007E4EBC"/>
    <w:rsid w:val="007E68F6"/>
    <w:rsid w:val="007E6A19"/>
    <w:rsid w:val="007E6D68"/>
    <w:rsid w:val="007E7EE9"/>
    <w:rsid w:val="007F1A8F"/>
    <w:rsid w:val="007F1F69"/>
    <w:rsid w:val="007F2330"/>
    <w:rsid w:val="007F4645"/>
    <w:rsid w:val="007F46D3"/>
    <w:rsid w:val="007F4B6F"/>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6748"/>
    <w:rsid w:val="00846E35"/>
    <w:rsid w:val="00847597"/>
    <w:rsid w:val="008500C8"/>
    <w:rsid w:val="008515A5"/>
    <w:rsid w:val="00852298"/>
    <w:rsid w:val="00852A23"/>
    <w:rsid w:val="00852D1E"/>
    <w:rsid w:val="00853F0D"/>
    <w:rsid w:val="008540FB"/>
    <w:rsid w:val="008543F5"/>
    <w:rsid w:val="00854720"/>
    <w:rsid w:val="00855285"/>
    <w:rsid w:val="008553D0"/>
    <w:rsid w:val="00855B12"/>
    <w:rsid w:val="00855B68"/>
    <w:rsid w:val="00855FD5"/>
    <w:rsid w:val="008577A9"/>
    <w:rsid w:val="00860756"/>
    <w:rsid w:val="00862AB8"/>
    <w:rsid w:val="0086306E"/>
    <w:rsid w:val="00863212"/>
    <w:rsid w:val="00863F84"/>
    <w:rsid w:val="00864B0C"/>
    <w:rsid w:val="00865D63"/>
    <w:rsid w:val="00866639"/>
    <w:rsid w:val="00866DE0"/>
    <w:rsid w:val="0086712B"/>
    <w:rsid w:val="00867633"/>
    <w:rsid w:val="00867AD1"/>
    <w:rsid w:val="00867AF4"/>
    <w:rsid w:val="00870486"/>
    <w:rsid w:val="008704DB"/>
    <w:rsid w:val="0087075F"/>
    <w:rsid w:val="0087170D"/>
    <w:rsid w:val="00872337"/>
    <w:rsid w:val="008726AA"/>
    <w:rsid w:val="00873063"/>
    <w:rsid w:val="00873D80"/>
    <w:rsid w:val="00875868"/>
    <w:rsid w:val="00875CDB"/>
    <w:rsid w:val="00875D0C"/>
    <w:rsid w:val="00876F4E"/>
    <w:rsid w:val="00877913"/>
    <w:rsid w:val="00880995"/>
    <w:rsid w:val="0088115B"/>
    <w:rsid w:val="00881574"/>
    <w:rsid w:val="00882C9A"/>
    <w:rsid w:val="00882F5E"/>
    <w:rsid w:val="00883373"/>
    <w:rsid w:val="00884E40"/>
    <w:rsid w:val="008854D6"/>
    <w:rsid w:val="0088640B"/>
    <w:rsid w:val="00887386"/>
    <w:rsid w:val="0088741B"/>
    <w:rsid w:val="0088774E"/>
    <w:rsid w:val="00887D6B"/>
    <w:rsid w:val="00892C07"/>
    <w:rsid w:val="00892FA4"/>
    <w:rsid w:val="008935A2"/>
    <w:rsid w:val="00893684"/>
    <w:rsid w:val="00894067"/>
    <w:rsid w:val="0089421E"/>
    <w:rsid w:val="00896395"/>
    <w:rsid w:val="00897776"/>
    <w:rsid w:val="00897F7E"/>
    <w:rsid w:val="008A05E4"/>
    <w:rsid w:val="008A0B87"/>
    <w:rsid w:val="008A16BE"/>
    <w:rsid w:val="008A1B38"/>
    <w:rsid w:val="008A20D2"/>
    <w:rsid w:val="008A26D7"/>
    <w:rsid w:val="008A2B1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C0A04"/>
    <w:rsid w:val="008C1735"/>
    <w:rsid w:val="008C19F6"/>
    <w:rsid w:val="008C1F99"/>
    <w:rsid w:val="008C28EE"/>
    <w:rsid w:val="008C3873"/>
    <w:rsid w:val="008C4D03"/>
    <w:rsid w:val="008C4E51"/>
    <w:rsid w:val="008C5B3A"/>
    <w:rsid w:val="008C6B76"/>
    <w:rsid w:val="008D030E"/>
    <w:rsid w:val="008D070A"/>
    <w:rsid w:val="008D186F"/>
    <w:rsid w:val="008D1CB5"/>
    <w:rsid w:val="008D2697"/>
    <w:rsid w:val="008D2BDF"/>
    <w:rsid w:val="008D3B0C"/>
    <w:rsid w:val="008D3ED6"/>
    <w:rsid w:val="008D4D95"/>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E717D"/>
    <w:rsid w:val="008F035C"/>
    <w:rsid w:val="008F041A"/>
    <w:rsid w:val="008F051F"/>
    <w:rsid w:val="008F0697"/>
    <w:rsid w:val="008F24B5"/>
    <w:rsid w:val="008F2801"/>
    <w:rsid w:val="008F3900"/>
    <w:rsid w:val="008F47D2"/>
    <w:rsid w:val="008F49A0"/>
    <w:rsid w:val="008F49E7"/>
    <w:rsid w:val="008F63C9"/>
    <w:rsid w:val="008F6F4A"/>
    <w:rsid w:val="00900199"/>
    <w:rsid w:val="00900682"/>
    <w:rsid w:val="00901636"/>
    <w:rsid w:val="00901733"/>
    <w:rsid w:val="00901BBD"/>
    <w:rsid w:val="00903A54"/>
    <w:rsid w:val="00903B06"/>
    <w:rsid w:val="00903DC6"/>
    <w:rsid w:val="00903E3A"/>
    <w:rsid w:val="00904317"/>
    <w:rsid w:val="00904D30"/>
    <w:rsid w:val="00904FAA"/>
    <w:rsid w:val="00905217"/>
    <w:rsid w:val="009058E0"/>
    <w:rsid w:val="00907127"/>
    <w:rsid w:val="009104AD"/>
    <w:rsid w:val="009107EC"/>
    <w:rsid w:val="0091086E"/>
    <w:rsid w:val="00910C74"/>
    <w:rsid w:val="00910D43"/>
    <w:rsid w:val="009113E4"/>
    <w:rsid w:val="009115E6"/>
    <w:rsid w:val="009117F5"/>
    <w:rsid w:val="0091188E"/>
    <w:rsid w:val="00911A1A"/>
    <w:rsid w:val="00913E2B"/>
    <w:rsid w:val="00914810"/>
    <w:rsid w:val="00914D67"/>
    <w:rsid w:val="00915EA0"/>
    <w:rsid w:val="00916D38"/>
    <w:rsid w:val="00916ECF"/>
    <w:rsid w:val="00917F5C"/>
    <w:rsid w:val="00921532"/>
    <w:rsid w:val="00921778"/>
    <w:rsid w:val="00921DEC"/>
    <w:rsid w:val="009243E9"/>
    <w:rsid w:val="00925010"/>
    <w:rsid w:val="00925F97"/>
    <w:rsid w:val="0092666C"/>
    <w:rsid w:val="00926DCF"/>
    <w:rsid w:val="0092718B"/>
    <w:rsid w:val="00927C3B"/>
    <w:rsid w:val="00930333"/>
    <w:rsid w:val="00930447"/>
    <w:rsid w:val="009308F6"/>
    <w:rsid w:val="00930DCE"/>
    <w:rsid w:val="0093293B"/>
    <w:rsid w:val="00933117"/>
    <w:rsid w:val="00934A61"/>
    <w:rsid w:val="00935A66"/>
    <w:rsid w:val="0094029E"/>
    <w:rsid w:val="00940681"/>
    <w:rsid w:val="00940753"/>
    <w:rsid w:val="00941140"/>
    <w:rsid w:val="00941442"/>
    <w:rsid w:val="00942B30"/>
    <w:rsid w:val="009433F3"/>
    <w:rsid w:val="00943946"/>
    <w:rsid w:val="00943BE8"/>
    <w:rsid w:val="00944066"/>
    <w:rsid w:val="00944290"/>
    <w:rsid w:val="0094503D"/>
    <w:rsid w:val="0094506F"/>
    <w:rsid w:val="0095051D"/>
    <w:rsid w:val="00950F3C"/>
    <w:rsid w:val="0095475E"/>
    <w:rsid w:val="009548FF"/>
    <w:rsid w:val="00954BDA"/>
    <w:rsid w:val="00954D6D"/>
    <w:rsid w:val="00955A22"/>
    <w:rsid w:val="00956841"/>
    <w:rsid w:val="00956BEB"/>
    <w:rsid w:val="00960A1A"/>
    <w:rsid w:val="00963F03"/>
    <w:rsid w:val="00963F5D"/>
    <w:rsid w:val="0096411D"/>
    <w:rsid w:val="00964790"/>
    <w:rsid w:val="009652A1"/>
    <w:rsid w:val="00965482"/>
    <w:rsid w:val="00965648"/>
    <w:rsid w:val="00966813"/>
    <w:rsid w:val="0096686C"/>
    <w:rsid w:val="00966D02"/>
    <w:rsid w:val="00966FB8"/>
    <w:rsid w:val="009679C3"/>
    <w:rsid w:val="00970543"/>
    <w:rsid w:val="009709F0"/>
    <w:rsid w:val="009711C3"/>
    <w:rsid w:val="00973C91"/>
    <w:rsid w:val="0097435E"/>
    <w:rsid w:val="009744B0"/>
    <w:rsid w:val="009744CB"/>
    <w:rsid w:val="009745B7"/>
    <w:rsid w:val="009757A7"/>
    <w:rsid w:val="00975C0E"/>
    <w:rsid w:val="00976D03"/>
    <w:rsid w:val="009775AD"/>
    <w:rsid w:val="009802EC"/>
    <w:rsid w:val="0098053F"/>
    <w:rsid w:val="00980881"/>
    <w:rsid w:val="00981DBC"/>
    <w:rsid w:val="00981E82"/>
    <w:rsid w:val="0098207A"/>
    <w:rsid w:val="00982164"/>
    <w:rsid w:val="0098220C"/>
    <w:rsid w:val="00982677"/>
    <w:rsid w:val="009836FF"/>
    <w:rsid w:val="00983B2C"/>
    <w:rsid w:val="00984217"/>
    <w:rsid w:val="00984EF8"/>
    <w:rsid w:val="009859BA"/>
    <w:rsid w:val="00986E11"/>
    <w:rsid w:val="009904E9"/>
    <w:rsid w:val="0099051A"/>
    <w:rsid w:val="009911FF"/>
    <w:rsid w:val="009914A7"/>
    <w:rsid w:val="00991992"/>
    <w:rsid w:val="009924B3"/>
    <w:rsid w:val="009924D9"/>
    <w:rsid w:val="009925C9"/>
    <w:rsid w:val="009944C0"/>
    <w:rsid w:val="00994591"/>
    <w:rsid w:val="009946CB"/>
    <w:rsid w:val="00995B45"/>
    <w:rsid w:val="00995FB2"/>
    <w:rsid w:val="00997186"/>
    <w:rsid w:val="009A0E50"/>
    <w:rsid w:val="009A1B8A"/>
    <w:rsid w:val="009A2384"/>
    <w:rsid w:val="009A26E2"/>
    <w:rsid w:val="009A2A53"/>
    <w:rsid w:val="009A2AC6"/>
    <w:rsid w:val="009A2CB7"/>
    <w:rsid w:val="009A2E01"/>
    <w:rsid w:val="009A3B09"/>
    <w:rsid w:val="009A4499"/>
    <w:rsid w:val="009B0132"/>
    <w:rsid w:val="009B0177"/>
    <w:rsid w:val="009B077A"/>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D6AD8"/>
    <w:rsid w:val="009E01D5"/>
    <w:rsid w:val="009E0F6B"/>
    <w:rsid w:val="009E0F80"/>
    <w:rsid w:val="009E1B64"/>
    <w:rsid w:val="009E2B95"/>
    <w:rsid w:val="009E45C3"/>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36E5"/>
    <w:rsid w:val="00A04852"/>
    <w:rsid w:val="00A06641"/>
    <w:rsid w:val="00A070F8"/>
    <w:rsid w:val="00A0742F"/>
    <w:rsid w:val="00A076C6"/>
    <w:rsid w:val="00A102FD"/>
    <w:rsid w:val="00A10817"/>
    <w:rsid w:val="00A11C40"/>
    <w:rsid w:val="00A13744"/>
    <w:rsid w:val="00A1737C"/>
    <w:rsid w:val="00A17512"/>
    <w:rsid w:val="00A17C1C"/>
    <w:rsid w:val="00A203E1"/>
    <w:rsid w:val="00A21465"/>
    <w:rsid w:val="00A215AE"/>
    <w:rsid w:val="00A21853"/>
    <w:rsid w:val="00A21CD0"/>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2EC0"/>
    <w:rsid w:val="00A43331"/>
    <w:rsid w:val="00A43516"/>
    <w:rsid w:val="00A436F6"/>
    <w:rsid w:val="00A439F1"/>
    <w:rsid w:val="00A441E2"/>
    <w:rsid w:val="00A4500F"/>
    <w:rsid w:val="00A46323"/>
    <w:rsid w:val="00A5102A"/>
    <w:rsid w:val="00A51347"/>
    <w:rsid w:val="00A519F4"/>
    <w:rsid w:val="00A5226F"/>
    <w:rsid w:val="00A52603"/>
    <w:rsid w:val="00A52FE1"/>
    <w:rsid w:val="00A53BB6"/>
    <w:rsid w:val="00A53E89"/>
    <w:rsid w:val="00A5431E"/>
    <w:rsid w:val="00A55528"/>
    <w:rsid w:val="00A55878"/>
    <w:rsid w:val="00A55BA2"/>
    <w:rsid w:val="00A5603F"/>
    <w:rsid w:val="00A564D1"/>
    <w:rsid w:val="00A56D2B"/>
    <w:rsid w:val="00A578B9"/>
    <w:rsid w:val="00A61294"/>
    <w:rsid w:val="00A62477"/>
    <w:rsid w:val="00A62BC2"/>
    <w:rsid w:val="00A62E91"/>
    <w:rsid w:val="00A63EE3"/>
    <w:rsid w:val="00A64BC9"/>
    <w:rsid w:val="00A658C2"/>
    <w:rsid w:val="00A66B16"/>
    <w:rsid w:val="00A70372"/>
    <w:rsid w:val="00A7251C"/>
    <w:rsid w:val="00A73AC0"/>
    <w:rsid w:val="00A74192"/>
    <w:rsid w:val="00A74C19"/>
    <w:rsid w:val="00A75399"/>
    <w:rsid w:val="00A7631C"/>
    <w:rsid w:val="00A76C5E"/>
    <w:rsid w:val="00A7770C"/>
    <w:rsid w:val="00A77837"/>
    <w:rsid w:val="00A77EA3"/>
    <w:rsid w:val="00A81D2F"/>
    <w:rsid w:val="00A82B59"/>
    <w:rsid w:val="00A84673"/>
    <w:rsid w:val="00A850F0"/>
    <w:rsid w:val="00A85737"/>
    <w:rsid w:val="00A85981"/>
    <w:rsid w:val="00A8665F"/>
    <w:rsid w:val="00A87E6B"/>
    <w:rsid w:val="00A914F9"/>
    <w:rsid w:val="00A91B09"/>
    <w:rsid w:val="00A92A6F"/>
    <w:rsid w:val="00A94FBF"/>
    <w:rsid w:val="00A9543D"/>
    <w:rsid w:val="00A95F8B"/>
    <w:rsid w:val="00AA0157"/>
    <w:rsid w:val="00AA1373"/>
    <w:rsid w:val="00AA1816"/>
    <w:rsid w:val="00AA3A85"/>
    <w:rsid w:val="00AA477F"/>
    <w:rsid w:val="00AA48E9"/>
    <w:rsid w:val="00AA4C58"/>
    <w:rsid w:val="00AA4FC9"/>
    <w:rsid w:val="00AA6000"/>
    <w:rsid w:val="00AA650D"/>
    <w:rsid w:val="00AA6E03"/>
    <w:rsid w:val="00AA7133"/>
    <w:rsid w:val="00AA7EF0"/>
    <w:rsid w:val="00AB01E3"/>
    <w:rsid w:val="00AB0AD7"/>
    <w:rsid w:val="00AB0EFA"/>
    <w:rsid w:val="00AB1187"/>
    <w:rsid w:val="00AB168C"/>
    <w:rsid w:val="00AB1D52"/>
    <w:rsid w:val="00AB29EF"/>
    <w:rsid w:val="00AB2DAC"/>
    <w:rsid w:val="00AB3482"/>
    <w:rsid w:val="00AB375E"/>
    <w:rsid w:val="00AB379A"/>
    <w:rsid w:val="00AB69B6"/>
    <w:rsid w:val="00AB7EE2"/>
    <w:rsid w:val="00AC0E95"/>
    <w:rsid w:val="00AC2D28"/>
    <w:rsid w:val="00AC3842"/>
    <w:rsid w:val="00AC3F30"/>
    <w:rsid w:val="00AC5416"/>
    <w:rsid w:val="00AC56B8"/>
    <w:rsid w:val="00AC5A2E"/>
    <w:rsid w:val="00AC6C46"/>
    <w:rsid w:val="00AC70AF"/>
    <w:rsid w:val="00AD0C2F"/>
    <w:rsid w:val="00AD2166"/>
    <w:rsid w:val="00AD2577"/>
    <w:rsid w:val="00AD27A3"/>
    <w:rsid w:val="00AD2FE2"/>
    <w:rsid w:val="00AD33D9"/>
    <w:rsid w:val="00AD3E85"/>
    <w:rsid w:val="00AD4D77"/>
    <w:rsid w:val="00AD5020"/>
    <w:rsid w:val="00AD513F"/>
    <w:rsid w:val="00AD516F"/>
    <w:rsid w:val="00AD5562"/>
    <w:rsid w:val="00AD5ED7"/>
    <w:rsid w:val="00AD6739"/>
    <w:rsid w:val="00AD693C"/>
    <w:rsid w:val="00AD6E21"/>
    <w:rsid w:val="00AD7056"/>
    <w:rsid w:val="00AD7830"/>
    <w:rsid w:val="00AD784B"/>
    <w:rsid w:val="00AE075E"/>
    <w:rsid w:val="00AE236F"/>
    <w:rsid w:val="00AE3284"/>
    <w:rsid w:val="00AE34E1"/>
    <w:rsid w:val="00AE3C9F"/>
    <w:rsid w:val="00AE5CD6"/>
    <w:rsid w:val="00AE6C19"/>
    <w:rsid w:val="00AF3893"/>
    <w:rsid w:val="00AF3979"/>
    <w:rsid w:val="00AF4DB9"/>
    <w:rsid w:val="00AF6B36"/>
    <w:rsid w:val="00AF6F2E"/>
    <w:rsid w:val="00B01FE0"/>
    <w:rsid w:val="00B029BF"/>
    <w:rsid w:val="00B02EC7"/>
    <w:rsid w:val="00B04C40"/>
    <w:rsid w:val="00B05703"/>
    <w:rsid w:val="00B065FF"/>
    <w:rsid w:val="00B07039"/>
    <w:rsid w:val="00B07367"/>
    <w:rsid w:val="00B102B0"/>
    <w:rsid w:val="00B10651"/>
    <w:rsid w:val="00B1084F"/>
    <w:rsid w:val="00B109E8"/>
    <w:rsid w:val="00B11372"/>
    <w:rsid w:val="00B11742"/>
    <w:rsid w:val="00B11A71"/>
    <w:rsid w:val="00B11DE7"/>
    <w:rsid w:val="00B13124"/>
    <w:rsid w:val="00B13DD2"/>
    <w:rsid w:val="00B14282"/>
    <w:rsid w:val="00B14E10"/>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35400"/>
    <w:rsid w:val="00B405F6"/>
    <w:rsid w:val="00B415AE"/>
    <w:rsid w:val="00B4452E"/>
    <w:rsid w:val="00B451FF"/>
    <w:rsid w:val="00B459F9"/>
    <w:rsid w:val="00B45B61"/>
    <w:rsid w:val="00B4619D"/>
    <w:rsid w:val="00B464EC"/>
    <w:rsid w:val="00B46771"/>
    <w:rsid w:val="00B468E2"/>
    <w:rsid w:val="00B46A6C"/>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3370"/>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79C2"/>
    <w:rsid w:val="00B7109F"/>
    <w:rsid w:val="00B71B1A"/>
    <w:rsid w:val="00B72DEA"/>
    <w:rsid w:val="00B73913"/>
    <w:rsid w:val="00B74534"/>
    <w:rsid w:val="00B757E1"/>
    <w:rsid w:val="00B758C0"/>
    <w:rsid w:val="00B75E47"/>
    <w:rsid w:val="00B77052"/>
    <w:rsid w:val="00B77DE1"/>
    <w:rsid w:val="00B77E74"/>
    <w:rsid w:val="00B77F81"/>
    <w:rsid w:val="00B812B2"/>
    <w:rsid w:val="00B81E06"/>
    <w:rsid w:val="00B81FA8"/>
    <w:rsid w:val="00B82600"/>
    <w:rsid w:val="00B82FD0"/>
    <w:rsid w:val="00B835B5"/>
    <w:rsid w:val="00B842C0"/>
    <w:rsid w:val="00B845AF"/>
    <w:rsid w:val="00B84C3B"/>
    <w:rsid w:val="00B84D75"/>
    <w:rsid w:val="00B85817"/>
    <w:rsid w:val="00B86090"/>
    <w:rsid w:val="00B86B18"/>
    <w:rsid w:val="00B87616"/>
    <w:rsid w:val="00B879B0"/>
    <w:rsid w:val="00B90150"/>
    <w:rsid w:val="00B9066E"/>
    <w:rsid w:val="00B909FC"/>
    <w:rsid w:val="00B921A8"/>
    <w:rsid w:val="00B92AA0"/>
    <w:rsid w:val="00B92EF2"/>
    <w:rsid w:val="00B93051"/>
    <w:rsid w:val="00B930C4"/>
    <w:rsid w:val="00B93522"/>
    <w:rsid w:val="00B95418"/>
    <w:rsid w:val="00B95633"/>
    <w:rsid w:val="00B97C8D"/>
    <w:rsid w:val="00BA1077"/>
    <w:rsid w:val="00BA107F"/>
    <w:rsid w:val="00BA11AE"/>
    <w:rsid w:val="00BA134D"/>
    <w:rsid w:val="00BA137D"/>
    <w:rsid w:val="00BA3317"/>
    <w:rsid w:val="00BA36F4"/>
    <w:rsid w:val="00BA4516"/>
    <w:rsid w:val="00BA67CC"/>
    <w:rsid w:val="00BA710C"/>
    <w:rsid w:val="00BA7114"/>
    <w:rsid w:val="00BB075C"/>
    <w:rsid w:val="00BB1582"/>
    <w:rsid w:val="00BB16F6"/>
    <w:rsid w:val="00BB1A3E"/>
    <w:rsid w:val="00BB1AF6"/>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F13"/>
    <w:rsid w:val="00BD54D2"/>
    <w:rsid w:val="00BD58A2"/>
    <w:rsid w:val="00BD5D03"/>
    <w:rsid w:val="00BD6314"/>
    <w:rsid w:val="00BD658B"/>
    <w:rsid w:val="00BD68BA"/>
    <w:rsid w:val="00BD779B"/>
    <w:rsid w:val="00BD7AE7"/>
    <w:rsid w:val="00BD7F7F"/>
    <w:rsid w:val="00BE2829"/>
    <w:rsid w:val="00BE42DF"/>
    <w:rsid w:val="00BE49FA"/>
    <w:rsid w:val="00BE5D4F"/>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505"/>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7EA"/>
    <w:rsid w:val="00C338F9"/>
    <w:rsid w:val="00C33ABA"/>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69C"/>
    <w:rsid w:val="00C46791"/>
    <w:rsid w:val="00C474CD"/>
    <w:rsid w:val="00C476B8"/>
    <w:rsid w:val="00C47B4D"/>
    <w:rsid w:val="00C47CF8"/>
    <w:rsid w:val="00C47ED6"/>
    <w:rsid w:val="00C47FF5"/>
    <w:rsid w:val="00C500B9"/>
    <w:rsid w:val="00C5075D"/>
    <w:rsid w:val="00C50A1D"/>
    <w:rsid w:val="00C51126"/>
    <w:rsid w:val="00C519D6"/>
    <w:rsid w:val="00C5283A"/>
    <w:rsid w:val="00C5290E"/>
    <w:rsid w:val="00C52B6A"/>
    <w:rsid w:val="00C52CB5"/>
    <w:rsid w:val="00C530A5"/>
    <w:rsid w:val="00C53E4C"/>
    <w:rsid w:val="00C549DF"/>
    <w:rsid w:val="00C55282"/>
    <w:rsid w:val="00C55B31"/>
    <w:rsid w:val="00C56832"/>
    <w:rsid w:val="00C56E67"/>
    <w:rsid w:val="00C571C4"/>
    <w:rsid w:val="00C57468"/>
    <w:rsid w:val="00C60C55"/>
    <w:rsid w:val="00C60D2A"/>
    <w:rsid w:val="00C60E95"/>
    <w:rsid w:val="00C62920"/>
    <w:rsid w:val="00C62BA0"/>
    <w:rsid w:val="00C633F4"/>
    <w:rsid w:val="00C63674"/>
    <w:rsid w:val="00C6499D"/>
    <w:rsid w:val="00C651CB"/>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5103"/>
    <w:rsid w:val="00C75D94"/>
    <w:rsid w:val="00C764B0"/>
    <w:rsid w:val="00C7661A"/>
    <w:rsid w:val="00C76BEA"/>
    <w:rsid w:val="00C77106"/>
    <w:rsid w:val="00C77AD0"/>
    <w:rsid w:val="00C80686"/>
    <w:rsid w:val="00C80807"/>
    <w:rsid w:val="00C81738"/>
    <w:rsid w:val="00C81A1B"/>
    <w:rsid w:val="00C81C1F"/>
    <w:rsid w:val="00C8232C"/>
    <w:rsid w:val="00C828F9"/>
    <w:rsid w:val="00C82FB1"/>
    <w:rsid w:val="00C83195"/>
    <w:rsid w:val="00C8338B"/>
    <w:rsid w:val="00C83620"/>
    <w:rsid w:val="00C83C34"/>
    <w:rsid w:val="00C83E41"/>
    <w:rsid w:val="00C84262"/>
    <w:rsid w:val="00C85095"/>
    <w:rsid w:val="00C859C2"/>
    <w:rsid w:val="00C85D59"/>
    <w:rsid w:val="00C86B65"/>
    <w:rsid w:val="00C9036C"/>
    <w:rsid w:val="00C92550"/>
    <w:rsid w:val="00C92D81"/>
    <w:rsid w:val="00C93914"/>
    <w:rsid w:val="00C95F00"/>
    <w:rsid w:val="00C95FFB"/>
    <w:rsid w:val="00C96312"/>
    <w:rsid w:val="00C966C7"/>
    <w:rsid w:val="00CA0C86"/>
    <w:rsid w:val="00CA2A3B"/>
    <w:rsid w:val="00CA4070"/>
    <w:rsid w:val="00CA4892"/>
    <w:rsid w:val="00CA6950"/>
    <w:rsid w:val="00CA7219"/>
    <w:rsid w:val="00CB0463"/>
    <w:rsid w:val="00CB2355"/>
    <w:rsid w:val="00CB2E6B"/>
    <w:rsid w:val="00CB3F1F"/>
    <w:rsid w:val="00CB466D"/>
    <w:rsid w:val="00CB4F70"/>
    <w:rsid w:val="00CB5E41"/>
    <w:rsid w:val="00CB6851"/>
    <w:rsid w:val="00CB7B03"/>
    <w:rsid w:val="00CC13B0"/>
    <w:rsid w:val="00CC29C6"/>
    <w:rsid w:val="00CC3DD7"/>
    <w:rsid w:val="00CC6170"/>
    <w:rsid w:val="00CC6B7C"/>
    <w:rsid w:val="00CC7169"/>
    <w:rsid w:val="00CD069B"/>
    <w:rsid w:val="00CD13A3"/>
    <w:rsid w:val="00CD1CD2"/>
    <w:rsid w:val="00CD1E3B"/>
    <w:rsid w:val="00CD271F"/>
    <w:rsid w:val="00CD40BE"/>
    <w:rsid w:val="00CD4C87"/>
    <w:rsid w:val="00CD5622"/>
    <w:rsid w:val="00CD5D29"/>
    <w:rsid w:val="00CD61FF"/>
    <w:rsid w:val="00CD70DB"/>
    <w:rsid w:val="00CD73BF"/>
    <w:rsid w:val="00CE0517"/>
    <w:rsid w:val="00CE0736"/>
    <w:rsid w:val="00CE1006"/>
    <w:rsid w:val="00CE1F6A"/>
    <w:rsid w:val="00CE3580"/>
    <w:rsid w:val="00CE4DF9"/>
    <w:rsid w:val="00CE583B"/>
    <w:rsid w:val="00CE796F"/>
    <w:rsid w:val="00CE7D64"/>
    <w:rsid w:val="00CF0401"/>
    <w:rsid w:val="00CF0CBE"/>
    <w:rsid w:val="00CF158F"/>
    <w:rsid w:val="00CF183E"/>
    <w:rsid w:val="00CF1DCC"/>
    <w:rsid w:val="00CF20DC"/>
    <w:rsid w:val="00CF37A3"/>
    <w:rsid w:val="00CF55ED"/>
    <w:rsid w:val="00CF62C3"/>
    <w:rsid w:val="00CF6BCB"/>
    <w:rsid w:val="00CF6E2D"/>
    <w:rsid w:val="00D0009B"/>
    <w:rsid w:val="00D00502"/>
    <w:rsid w:val="00D00E12"/>
    <w:rsid w:val="00D015BF"/>
    <w:rsid w:val="00D015CD"/>
    <w:rsid w:val="00D01836"/>
    <w:rsid w:val="00D019C6"/>
    <w:rsid w:val="00D026E3"/>
    <w:rsid w:val="00D032D1"/>
    <w:rsid w:val="00D037BB"/>
    <w:rsid w:val="00D04FE6"/>
    <w:rsid w:val="00D05290"/>
    <w:rsid w:val="00D05937"/>
    <w:rsid w:val="00D076C5"/>
    <w:rsid w:val="00D106FC"/>
    <w:rsid w:val="00D1196C"/>
    <w:rsid w:val="00D1207C"/>
    <w:rsid w:val="00D129BF"/>
    <w:rsid w:val="00D13791"/>
    <w:rsid w:val="00D1399F"/>
    <w:rsid w:val="00D14438"/>
    <w:rsid w:val="00D14E4A"/>
    <w:rsid w:val="00D1575D"/>
    <w:rsid w:val="00D17FA2"/>
    <w:rsid w:val="00D20EAA"/>
    <w:rsid w:val="00D21463"/>
    <w:rsid w:val="00D2216D"/>
    <w:rsid w:val="00D2231E"/>
    <w:rsid w:val="00D23187"/>
    <w:rsid w:val="00D23FDE"/>
    <w:rsid w:val="00D2442F"/>
    <w:rsid w:val="00D24C5F"/>
    <w:rsid w:val="00D25132"/>
    <w:rsid w:val="00D253A7"/>
    <w:rsid w:val="00D25803"/>
    <w:rsid w:val="00D270B1"/>
    <w:rsid w:val="00D30FF0"/>
    <w:rsid w:val="00D318CC"/>
    <w:rsid w:val="00D31A7D"/>
    <w:rsid w:val="00D31AF0"/>
    <w:rsid w:val="00D31C96"/>
    <w:rsid w:val="00D32E53"/>
    <w:rsid w:val="00D33104"/>
    <w:rsid w:val="00D33548"/>
    <w:rsid w:val="00D342E7"/>
    <w:rsid w:val="00D34B1B"/>
    <w:rsid w:val="00D34CCC"/>
    <w:rsid w:val="00D362B8"/>
    <w:rsid w:val="00D363A3"/>
    <w:rsid w:val="00D369B2"/>
    <w:rsid w:val="00D36E61"/>
    <w:rsid w:val="00D37A81"/>
    <w:rsid w:val="00D429C9"/>
    <w:rsid w:val="00D4335B"/>
    <w:rsid w:val="00D43803"/>
    <w:rsid w:val="00D44E31"/>
    <w:rsid w:val="00D45509"/>
    <w:rsid w:val="00D45799"/>
    <w:rsid w:val="00D46F3A"/>
    <w:rsid w:val="00D50F72"/>
    <w:rsid w:val="00D52855"/>
    <w:rsid w:val="00D54940"/>
    <w:rsid w:val="00D54BA9"/>
    <w:rsid w:val="00D5563A"/>
    <w:rsid w:val="00D55F45"/>
    <w:rsid w:val="00D561A5"/>
    <w:rsid w:val="00D56224"/>
    <w:rsid w:val="00D56A2F"/>
    <w:rsid w:val="00D56E29"/>
    <w:rsid w:val="00D57951"/>
    <w:rsid w:val="00D57A7B"/>
    <w:rsid w:val="00D60835"/>
    <w:rsid w:val="00D61EAA"/>
    <w:rsid w:val="00D62B31"/>
    <w:rsid w:val="00D632DE"/>
    <w:rsid w:val="00D6453A"/>
    <w:rsid w:val="00D64D75"/>
    <w:rsid w:val="00D66239"/>
    <w:rsid w:val="00D66800"/>
    <w:rsid w:val="00D66C48"/>
    <w:rsid w:val="00D674AA"/>
    <w:rsid w:val="00D700F9"/>
    <w:rsid w:val="00D7019C"/>
    <w:rsid w:val="00D71EE4"/>
    <w:rsid w:val="00D72AB8"/>
    <w:rsid w:val="00D72E9A"/>
    <w:rsid w:val="00D744B4"/>
    <w:rsid w:val="00D74D9E"/>
    <w:rsid w:val="00D756BA"/>
    <w:rsid w:val="00D75E2F"/>
    <w:rsid w:val="00D765DF"/>
    <w:rsid w:val="00D76DAA"/>
    <w:rsid w:val="00D77AA0"/>
    <w:rsid w:val="00D77B1E"/>
    <w:rsid w:val="00D77DB1"/>
    <w:rsid w:val="00D803D2"/>
    <w:rsid w:val="00D806AD"/>
    <w:rsid w:val="00D824D0"/>
    <w:rsid w:val="00D83204"/>
    <w:rsid w:val="00D84E8B"/>
    <w:rsid w:val="00D85120"/>
    <w:rsid w:val="00D8587F"/>
    <w:rsid w:val="00D85E25"/>
    <w:rsid w:val="00D86638"/>
    <w:rsid w:val="00D86AA2"/>
    <w:rsid w:val="00D86E1B"/>
    <w:rsid w:val="00D875E6"/>
    <w:rsid w:val="00D912BE"/>
    <w:rsid w:val="00D91384"/>
    <w:rsid w:val="00D91419"/>
    <w:rsid w:val="00D91F17"/>
    <w:rsid w:val="00D9214E"/>
    <w:rsid w:val="00D930A4"/>
    <w:rsid w:val="00D9334D"/>
    <w:rsid w:val="00D94227"/>
    <w:rsid w:val="00D96FAC"/>
    <w:rsid w:val="00D97BE3"/>
    <w:rsid w:val="00D97E10"/>
    <w:rsid w:val="00DA25C7"/>
    <w:rsid w:val="00DA2E86"/>
    <w:rsid w:val="00DA2F0A"/>
    <w:rsid w:val="00DA3081"/>
    <w:rsid w:val="00DA606D"/>
    <w:rsid w:val="00DA6141"/>
    <w:rsid w:val="00DA6D2E"/>
    <w:rsid w:val="00DB0173"/>
    <w:rsid w:val="00DB08AD"/>
    <w:rsid w:val="00DB0C8B"/>
    <w:rsid w:val="00DB2C16"/>
    <w:rsid w:val="00DB2F9D"/>
    <w:rsid w:val="00DB3180"/>
    <w:rsid w:val="00DB388A"/>
    <w:rsid w:val="00DB43F2"/>
    <w:rsid w:val="00DB5AD7"/>
    <w:rsid w:val="00DB6C46"/>
    <w:rsid w:val="00DB728B"/>
    <w:rsid w:val="00DB7505"/>
    <w:rsid w:val="00DB79FB"/>
    <w:rsid w:val="00DC0797"/>
    <w:rsid w:val="00DC0BF6"/>
    <w:rsid w:val="00DC16C8"/>
    <w:rsid w:val="00DC28E6"/>
    <w:rsid w:val="00DC2B79"/>
    <w:rsid w:val="00DC2BA5"/>
    <w:rsid w:val="00DC2C39"/>
    <w:rsid w:val="00DC3226"/>
    <w:rsid w:val="00DC356D"/>
    <w:rsid w:val="00DC4046"/>
    <w:rsid w:val="00DC4762"/>
    <w:rsid w:val="00DC4E68"/>
    <w:rsid w:val="00DC506A"/>
    <w:rsid w:val="00DC5B66"/>
    <w:rsid w:val="00DD2578"/>
    <w:rsid w:val="00DD286D"/>
    <w:rsid w:val="00DD32BF"/>
    <w:rsid w:val="00DD4444"/>
    <w:rsid w:val="00DD4F62"/>
    <w:rsid w:val="00DD5441"/>
    <w:rsid w:val="00DD64CE"/>
    <w:rsid w:val="00DE015C"/>
    <w:rsid w:val="00DE1C6B"/>
    <w:rsid w:val="00DE1FF8"/>
    <w:rsid w:val="00DE2CCD"/>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6E55"/>
    <w:rsid w:val="00DF75CA"/>
    <w:rsid w:val="00DF7DA8"/>
    <w:rsid w:val="00E01E6A"/>
    <w:rsid w:val="00E02F78"/>
    <w:rsid w:val="00E03A6F"/>
    <w:rsid w:val="00E04A4A"/>
    <w:rsid w:val="00E04D40"/>
    <w:rsid w:val="00E06DE9"/>
    <w:rsid w:val="00E074B7"/>
    <w:rsid w:val="00E077F7"/>
    <w:rsid w:val="00E1316C"/>
    <w:rsid w:val="00E13B33"/>
    <w:rsid w:val="00E13F62"/>
    <w:rsid w:val="00E141FD"/>
    <w:rsid w:val="00E15C33"/>
    <w:rsid w:val="00E16569"/>
    <w:rsid w:val="00E167B4"/>
    <w:rsid w:val="00E16A6E"/>
    <w:rsid w:val="00E16AE4"/>
    <w:rsid w:val="00E16AFA"/>
    <w:rsid w:val="00E16E1F"/>
    <w:rsid w:val="00E17A52"/>
    <w:rsid w:val="00E21316"/>
    <w:rsid w:val="00E21937"/>
    <w:rsid w:val="00E223E1"/>
    <w:rsid w:val="00E22D7F"/>
    <w:rsid w:val="00E23762"/>
    <w:rsid w:val="00E23E3A"/>
    <w:rsid w:val="00E24356"/>
    <w:rsid w:val="00E2494C"/>
    <w:rsid w:val="00E24EE5"/>
    <w:rsid w:val="00E25353"/>
    <w:rsid w:val="00E25A71"/>
    <w:rsid w:val="00E25D0D"/>
    <w:rsid w:val="00E26639"/>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30CC"/>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6787C"/>
    <w:rsid w:val="00E70CE9"/>
    <w:rsid w:val="00E7102D"/>
    <w:rsid w:val="00E7129A"/>
    <w:rsid w:val="00E71424"/>
    <w:rsid w:val="00E71627"/>
    <w:rsid w:val="00E719CB"/>
    <w:rsid w:val="00E7241A"/>
    <w:rsid w:val="00E72CA5"/>
    <w:rsid w:val="00E7341E"/>
    <w:rsid w:val="00E73763"/>
    <w:rsid w:val="00E739F2"/>
    <w:rsid w:val="00E740BF"/>
    <w:rsid w:val="00E753EF"/>
    <w:rsid w:val="00E763F9"/>
    <w:rsid w:val="00E76FE6"/>
    <w:rsid w:val="00E77453"/>
    <w:rsid w:val="00E800F6"/>
    <w:rsid w:val="00E8061F"/>
    <w:rsid w:val="00E807F1"/>
    <w:rsid w:val="00E809A7"/>
    <w:rsid w:val="00E8122C"/>
    <w:rsid w:val="00E8184F"/>
    <w:rsid w:val="00E83780"/>
    <w:rsid w:val="00E839ED"/>
    <w:rsid w:val="00E83E8E"/>
    <w:rsid w:val="00E84104"/>
    <w:rsid w:val="00E84817"/>
    <w:rsid w:val="00E85531"/>
    <w:rsid w:val="00E85A82"/>
    <w:rsid w:val="00E8680B"/>
    <w:rsid w:val="00E870E2"/>
    <w:rsid w:val="00E90760"/>
    <w:rsid w:val="00E910B2"/>
    <w:rsid w:val="00E913D9"/>
    <w:rsid w:val="00E91E59"/>
    <w:rsid w:val="00E91FF5"/>
    <w:rsid w:val="00E92098"/>
    <w:rsid w:val="00E92130"/>
    <w:rsid w:val="00E9241F"/>
    <w:rsid w:val="00E93484"/>
    <w:rsid w:val="00E9390B"/>
    <w:rsid w:val="00E94AC5"/>
    <w:rsid w:val="00E94C5A"/>
    <w:rsid w:val="00E952F5"/>
    <w:rsid w:val="00E953B6"/>
    <w:rsid w:val="00E95B23"/>
    <w:rsid w:val="00E966B8"/>
    <w:rsid w:val="00E9719A"/>
    <w:rsid w:val="00E97E7E"/>
    <w:rsid w:val="00EA0892"/>
    <w:rsid w:val="00EA29D6"/>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2D3"/>
    <w:rsid w:val="00ED0320"/>
    <w:rsid w:val="00ED03F4"/>
    <w:rsid w:val="00ED0AA5"/>
    <w:rsid w:val="00ED2223"/>
    <w:rsid w:val="00ED293F"/>
    <w:rsid w:val="00ED3160"/>
    <w:rsid w:val="00ED48FD"/>
    <w:rsid w:val="00ED49BC"/>
    <w:rsid w:val="00ED5E3B"/>
    <w:rsid w:val="00ED66DA"/>
    <w:rsid w:val="00ED774B"/>
    <w:rsid w:val="00EE10C3"/>
    <w:rsid w:val="00EE180B"/>
    <w:rsid w:val="00EE1B2F"/>
    <w:rsid w:val="00EE3CFE"/>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4235"/>
    <w:rsid w:val="00F14CBC"/>
    <w:rsid w:val="00F150D8"/>
    <w:rsid w:val="00F15698"/>
    <w:rsid w:val="00F1710C"/>
    <w:rsid w:val="00F17A8F"/>
    <w:rsid w:val="00F17E3A"/>
    <w:rsid w:val="00F205D4"/>
    <w:rsid w:val="00F210E6"/>
    <w:rsid w:val="00F220B0"/>
    <w:rsid w:val="00F22222"/>
    <w:rsid w:val="00F22878"/>
    <w:rsid w:val="00F22DC2"/>
    <w:rsid w:val="00F231BF"/>
    <w:rsid w:val="00F23FD5"/>
    <w:rsid w:val="00F244AA"/>
    <w:rsid w:val="00F24CD6"/>
    <w:rsid w:val="00F24CEE"/>
    <w:rsid w:val="00F252F6"/>
    <w:rsid w:val="00F25916"/>
    <w:rsid w:val="00F27526"/>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270A"/>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3790"/>
    <w:rsid w:val="00F638EF"/>
    <w:rsid w:val="00F63CBB"/>
    <w:rsid w:val="00F64D9E"/>
    <w:rsid w:val="00F65D48"/>
    <w:rsid w:val="00F6748C"/>
    <w:rsid w:val="00F676B9"/>
    <w:rsid w:val="00F70BB0"/>
    <w:rsid w:val="00F70D3E"/>
    <w:rsid w:val="00F71C25"/>
    <w:rsid w:val="00F72B23"/>
    <w:rsid w:val="00F73224"/>
    <w:rsid w:val="00F73636"/>
    <w:rsid w:val="00F73AB6"/>
    <w:rsid w:val="00F746F7"/>
    <w:rsid w:val="00F74B2A"/>
    <w:rsid w:val="00F7529F"/>
    <w:rsid w:val="00F753BB"/>
    <w:rsid w:val="00F759D7"/>
    <w:rsid w:val="00F75DEE"/>
    <w:rsid w:val="00F7636C"/>
    <w:rsid w:val="00F80C43"/>
    <w:rsid w:val="00F81250"/>
    <w:rsid w:val="00F82B18"/>
    <w:rsid w:val="00F82F38"/>
    <w:rsid w:val="00F841DB"/>
    <w:rsid w:val="00F8493B"/>
    <w:rsid w:val="00F859A6"/>
    <w:rsid w:val="00F859CC"/>
    <w:rsid w:val="00F87A29"/>
    <w:rsid w:val="00F87D92"/>
    <w:rsid w:val="00F914FA"/>
    <w:rsid w:val="00F91707"/>
    <w:rsid w:val="00F923FE"/>
    <w:rsid w:val="00F92491"/>
    <w:rsid w:val="00F92700"/>
    <w:rsid w:val="00F92E8D"/>
    <w:rsid w:val="00F92E9D"/>
    <w:rsid w:val="00F93E3E"/>
    <w:rsid w:val="00F94719"/>
    <w:rsid w:val="00F960C5"/>
    <w:rsid w:val="00F96727"/>
    <w:rsid w:val="00F97379"/>
    <w:rsid w:val="00F97CA7"/>
    <w:rsid w:val="00FA0409"/>
    <w:rsid w:val="00FA0588"/>
    <w:rsid w:val="00FA0C68"/>
    <w:rsid w:val="00FA18CC"/>
    <w:rsid w:val="00FA2AF6"/>
    <w:rsid w:val="00FA338F"/>
    <w:rsid w:val="00FA4625"/>
    <w:rsid w:val="00FA49D1"/>
    <w:rsid w:val="00FA4C38"/>
    <w:rsid w:val="00FA5457"/>
    <w:rsid w:val="00FA6526"/>
    <w:rsid w:val="00FA701B"/>
    <w:rsid w:val="00FA7DC4"/>
    <w:rsid w:val="00FA7E13"/>
    <w:rsid w:val="00FA7EF5"/>
    <w:rsid w:val="00FB1199"/>
    <w:rsid w:val="00FB1F50"/>
    <w:rsid w:val="00FB2E8B"/>
    <w:rsid w:val="00FB316C"/>
    <w:rsid w:val="00FB333A"/>
    <w:rsid w:val="00FB3F16"/>
    <w:rsid w:val="00FB5D4F"/>
    <w:rsid w:val="00FB6895"/>
    <w:rsid w:val="00FB6FC2"/>
    <w:rsid w:val="00FB7D50"/>
    <w:rsid w:val="00FC006B"/>
    <w:rsid w:val="00FC01A1"/>
    <w:rsid w:val="00FC09CE"/>
    <w:rsid w:val="00FC0E24"/>
    <w:rsid w:val="00FC219E"/>
    <w:rsid w:val="00FC2275"/>
    <w:rsid w:val="00FC2741"/>
    <w:rsid w:val="00FC3193"/>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CB9"/>
    <w:rsid w:val="00FE0AFB"/>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30FC"/>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1442996">
      <w:bodyDiv w:val="1"/>
      <w:marLeft w:val="0"/>
      <w:marRight w:val="0"/>
      <w:marTop w:val="0"/>
      <w:marBottom w:val="0"/>
      <w:divBdr>
        <w:top w:val="none" w:sz="0" w:space="0" w:color="auto"/>
        <w:left w:val="none" w:sz="0" w:space="0" w:color="auto"/>
        <w:bottom w:val="none" w:sz="0" w:space="0" w:color="auto"/>
        <w:right w:val="none" w:sz="0" w:space="0" w:color="auto"/>
      </w:divBdr>
    </w:div>
    <w:div w:id="117143011">
      <w:bodyDiv w:val="1"/>
      <w:marLeft w:val="0"/>
      <w:marRight w:val="0"/>
      <w:marTop w:val="0"/>
      <w:marBottom w:val="0"/>
      <w:divBdr>
        <w:top w:val="none" w:sz="0" w:space="0" w:color="auto"/>
        <w:left w:val="none" w:sz="0" w:space="0" w:color="auto"/>
        <w:bottom w:val="none" w:sz="0" w:space="0" w:color="auto"/>
        <w:right w:val="none" w:sz="0" w:space="0" w:color="auto"/>
      </w:divBdr>
      <w:divsChild>
        <w:div w:id="1534228188">
          <w:marLeft w:val="2520"/>
          <w:marRight w:val="0"/>
          <w:marTop w:val="6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48780207">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7889244">
      <w:bodyDiv w:val="1"/>
      <w:marLeft w:val="0"/>
      <w:marRight w:val="0"/>
      <w:marTop w:val="0"/>
      <w:marBottom w:val="0"/>
      <w:divBdr>
        <w:top w:val="none" w:sz="0" w:space="0" w:color="auto"/>
        <w:left w:val="none" w:sz="0" w:space="0" w:color="auto"/>
        <w:bottom w:val="none" w:sz="0" w:space="0" w:color="auto"/>
        <w:right w:val="none" w:sz="0" w:space="0" w:color="auto"/>
      </w:divBdr>
    </w:div>
    <w:div w:id="601838704">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16749414">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8326326">
      <w:bodyDiv w:val="1"/>
      <w:marLeft w:val="0"/>
      <w:marRight w:val="0"/>
      <w:marTop w:val="0"/>
      <w:marBottom w:val="0"/>
      <w:divBdr>
        <w:top w:val="none" w:sz="0" w:space="0" w:color="auto"/>
        <w:left w:val="none" w:sz="0" w:space="0" w:color="auto"/>
        <w:bottom w:val="none" w:sz="0" w:space="0" w:color="auto"/>
        <w:right w:val="none" w:sz="0" w:space="0" w:color="auto"/>
      </w:divBdr>
    </w:div>
    <w:div w:id="1499880415">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9485876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2608750">
      <w:bodyDiv w:val="1"/>
      <w:marLeft w:val="0"/>
      <w:marRight w:val="0"/>
      <w:marTop w:val="0"/>
      <w:marBottom w:val="0"/>
      <w:divBdr>
        <w:top w:val="none" w:sz="0" w:space="0" w:color="auto"/>
        <w:left w:val="none" w:sz="0" w:space="0" w:color="auto"/>
        <w:bottom w:val="none" w:sz="0" w:space="0" w:color="auto"/>
        <w:right w:val="none" w:sz="0" w:space="0" w:color="auto"/>
      </w:divBdr>
      <w:divsChild>
        <w:div w:id="40666001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0B213-2009-404C-B264-ED556180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2174</Words>
  <Characters>10307</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2012-01-30T14:18:00Z</cp:lastPrinted>
  <dcterms:created xsi:type="dcterms:W3CDTF">2018-04-06T09:32:00Z</dcterms:created>
  <dcterms:modified xsi:type="dcterms:W3CDTF">2018-04-06T09:32:00Z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